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E4" w:rsidRDefault="00B000E4" w:rsidP="0052152E">
      <w:pPr>
        <w:spacing w:after="0" w:line="240" w:lineRule="auto"/>
        <w:jc w:val="center"/>
        <w:rPr>
          <w:i/>
          <w:sz w:val="32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60288" behindDoc="1" locked="0" layoutInCell="1" allowOverlap="1" wp14:anchorId="14CC16EE" wp14:editId="74987376">
            <wp:simplePos x="0" y="0"/>
            <wp:positionH relativeFrom="column">
              <wp:posOffset>-266700</wp:posOffset>
            </wp:positionH>
            <wp:positionV relativeFrom="paragraph">
              <wp:posOffset>236220</wp:posOffset>
            </wp:positionV>
            <wp:extent cx="1638300" cy="320675"/>
            <wp:effectExtent l="0" t="0" r="0" b="317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28D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865C2" wp14:editId="08648EEF">
                <wp:simplePos x="0" y="0"/>
                <wp:positionH relativeFrom="column">
                  <wp:posOffset>-381000</wp:posOffset>
                </wp:positionH>
                <wp:positionV relativeFrom="paragraph">
                  <wp:posOffset>-18415</wp:posOffset>
                </wp:positionV>
                <wp:extent cx="1828800" cy="2571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28D" w:rsidRPr="00D27B7C" w:rsidRDefault="009769D2" w:rsidP="001F128D">
                            <w:pPr>
                              <w:jc w:val="center"/>
                              <w:rPr>
                                <w:rFonts w:cs="Consolas"/>
                                <w:i/>
                              </w:rPr>
                            </w:pPr>
                            <w:r>
                              <w:rPr>
                                <w:rFonts w:cs="Consolas"/>
                                <w:i/>
                              </w:rPr>
                              <w:t xml:space="preserve"> </w:t>
                            </w:r>
                            <w:r w:rsidR="001F128D" w:rsidRPr="00D27B7C">
                              <w:rPr>
                                <w:rFonts w:cs="Consolas"/>
                                <w:i/>
                              </w:rPr>
                              <w:t>Biuro Usług Turystycznych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F865C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0pt;margin-top:-1.45pt;width:2in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" stroked="f">
                <v:textbox>
                  <w:txbxContent>
                    <w:p w:rsidR="001F128D" w:rsidRPr="00D27B7C" w:rsidRDefault="009769D2" w:rsidP="001F128D">
                      <w:pPr>
                        <w:jc w:val="center"/>
                        <w:rPr>
                          <w:rFonts w:cs="Consolas"/>
                          <w:i/>
                        </w:rPr>
                      </w:pPr>
                      <w:r>
                        <w:rPr>
                          <w:rFonts w:cs="Consolas"/>
                          <w:i/>
                        </w:rPr>
                        <w:t xml:space="preserve"> </w:t>
                      </w:r>
                      <w:r w:rsidR="001F128D" w:rsidRPr="00D27B7C">
                        <w:rPr>
                          <w:rFonts w:cs="Consolas"/>
                          <w:i/>
                        </w:rPr>
                        <w:t>Biuro Usług Turystycznych</w:t>
                      </w:r>
                    </w:p>
                  </w:txbxContent>
                </v:textbox>
              </v:shape>
            </w:pict>
          </mc:Fallback>
        </mc:AlternateContent>
      </w:r>
    </w:p>
    <w:p w:rsidR="001247F4" w:rsidRPr="0052152E" w:rsidRDefault="0052152E" w:rsidP="0052152E">
      <w:pPr>
        <w:spacing w:after="0" w:line="240" w:lineRule="auto"/>
        <w:jc w:val="center"/>
        <w:rPr>
          <w:i/>
          <w:sz w:val="32"/>
        </w:rPr>
      </w:pPr>
      <w:r w:rsidRPr="0052152E">
        <w:rPr>
          <w:i/>
          <w:sz w:val="32"/>
        </w:rPr>
        <w:t xml:space="preserve">BIURO USŁUG TURYSTYCZNYCH </w:t>
      </w:r>
    </w:p>
    <w:p w:rsidR="0052152E" w:rsidRDefault="00D27B7C" w:rsidP="00D27B7C">
      <w:pPr>
        <w:tabs>
          <w:tab w:val="left" w:pos="1350"/>
          <w:tab w:val="center" w:pos="5233"/>
        </w:tabs>
        <w:spacing w:after="0" w:line="240" w:lineRule="auto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="0052152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78F6C" wp14:editId="5015EC30">
                <wp:simplePos x="0" y="0"/>
                <wp:positionH relativeFrom="column">
                  <wp:posOffset>1657350</wp:posOffset>
                </wp:positionH>
                <wp:positionV relativeFrom="paragraph">
                  <wp:posOffset>-635</wp:posOffset>
                </wp:positionV>
                <wp:extent cx="3305175" cy="371475"/>
                <wp:effectExtent l="0" t="0" r="0" b="1619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reflection blurRad="6350" stA="52000" endA="300" endPos="35000" dir="5400000" sy="-100000" algn="bl" rotWithShape="0"/>
                        </a:effectLst>
                      </wps:spPr>
                      <wps:txbx>
                        <w:txbxContent>
                          <w:p w:rsidR="0052152E" w:rsidRPr="001F4574" w:rsidRDefault="009E6464" w:rsidP="0052152E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hAnsi="Eras Demi ITC"/>
                                <w:b/>
                                <w:i/>
                                <w:caps/>
                                <w:color w:val="4F81BD" w:themeColor="accent1"/>
                                <w:sz w:val="36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6350" w14:stA="55000" w14:stPos="0" w14:endA="300" w14:endPos="18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i/>
                                <w:caps/>
                                <w:color w:val="4F81BD" w:themeColor="accent1"/>
                                <w:sz w:val="36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6350" w14:stA="55000" w14:stPos="0" w14:endA="300" w14:endPos="18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POL-TRANS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margin-left:130.5pt;margin-top:-.05pt;width:260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" filled="f" stroked="f">
                <v:textbox>
                  <w:txbxContent>
                    <w:p w:rsidR="0052152E" w:rsidRPr="001F4574" w:rsidRDefault="009E6464" w:rsidP="0052152E">
                      <w:pPr>
                        <w:spacing w:after="0" w:line="240" w:lineRule="auto"/>
                        <w:jc w:val="center"/>
                        <w:rPr>
                          <w:rFonts w:ascii="Eras Demi ITC" w:hAnsi="Eras Demi ITC"/>
                          <w:b/>
                          <w:i/>
                          <w:caps/>
                          <w:color w:val="4F81BD" w:themeColor="accent1"/>
                          <w:sz w:val="36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6350" w14:stA="55000" w14:stPos="0" w14:endA="300" w14:endPos="18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Eras Demi ITC" w:hAnsi="Eras Demi ITC"/>
                          <w:b/>
                          <w:i/>
                          <w:caps/>
                          <w:color w:val="4F81BD" w:themeColor="accent1"/>
                          <w:sz w:val="36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6350" w14:stA="55000" w14:stPos="0" w14:endA="300" w14:endPos="18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POL-TRANS </w:t>
                      </w:r>
                    </w:p>
                  </w:txbxContent>
                </v:textbox>
              </v:shape>
            </w:pict>
          </mc:Fallback>
        </mc:AlternateContent>
      </w:r>
    </w:p>
    <w:p w:rsidR="0052152E" w:rsidRDefault="00261527" w:rsidP="0052152E">
      <w:pPr>
        <w:spacing w:after="0" w:line="240" w:lineRule="auto"/>
        <w:jc w:val="center"/>
        <w:rPr>
          <w:i/>
          <w:sz w:val="24"/>
        </w:rPr>
      </w:pPr>
      <w:r>
        <w:rPr>
          <w:i/>
          <w:sz w:val="24"/>
        </w:rPr>
        <w:t>S</w:t>
      </w:r>
    </w:p>
    <w:p w:rsidR="0052152E" w:rsidRDefault="0052152E" w:rsidP="007419B8">
      <w:pPr>
        <w:spacing w:after="0" w:line="240" w:lineRule="auto"/>
        <w:jc w:val="center"/>
        <w:rPr>
          <w:i/>
          <w:sz w:val="24"/>
        </w:rPr>
      </w:pPr>
      <w:r w:rsidRPr="0052152E">
        <w:rPr>
          <w:i/>
          <w:sz w:val="24"/>
        </w:rPr>
        <w:t>KOLONIE-WCZASY-WYCIECZKI KRAJOWE I ZAGRANICZNE</w:t>
      </w:r>
    </w:p>
    <w:p w:rsidR="0052152E" w:rsidRPr="0052152E" w:rsidRDefault="0052152E" w:rsidP="0052152E">
      <w:pPr>
        <w:spacing w:after="0"/>
        <w:jc w:val="center"/>
        <w:rPr>
          <w:i/>
          <w:sz w:val="24"/>
        </w:rPr>
      </w:pPr>
      <w:r w:rsidRPr="0052152E">
        <w:rPr>
          <w:i/>
          <w:sz w:val="24"/>
        </w:rPr>
        <w:t>www.poltrans.turystyka.pl</w:t>
      </w:r>
    </w:p>
    <w:p w:rsidR="0052152E" w:rsidRPr="007419B8" w:rsidRDefault="0052152E" w:rsidP="0052152E">
      <w:pPr>
        <w:spacing w:after="0"/>
        <w:jc w:val="center"/>
        <w:rPr>
          <w:i/>
          <w:sz w:val="24"/>
        </w:rPr>
      </w:pPr>
      <w:r w:rsidRPr="007419B8">
        <w:rPr>
          <w:i/>
          <w:sz w:val="24"/>
        </w:rPr>
        <w:t>e-mail: poltrans.turystyka@interia.pl</w:t>
      </w:r>
    </w:p>
    <w:p w:rsidR="00EE3E43" w:rsidRDefault="0052152E" w:rsidP="00352687">
      <w:pPr>
        <w:spacing w:after="0"/>
        <w:jc w:val="center"/>
        <w:rPr>
          <w:i/>
          <w:sz w:val="24"/>
        </w:rPr>
      </w:pPr>
      <w:r w:rsidRPr="007419B8">
        <w:rPr>
          <w:i/>
          <w:sz w:val="24"/>
        </w:rPr>
        <w:t xml:space="preserve">Jodłówka </w:t>
      </w:r>
      <w:r w:rsidR="009E6464">
        <w:rPr>
          <w:i/>
          <w:sz w:val="24"/>
        </w:rPr>
        <w:t xml:space="preserve">246a, tel. 503 066 416 </w:t>
      </w:r>
    </w:p>
    <w:p w:rsidR="004545F3" w:rsidRDefault="00A1517E" w:rsidP="00352687">
      <w:pPr>
        <w:spacing w:after="0"/>
        <w:jc w:val="center"/>
        <w:rPr>
          <w:i/>
          <w:sz w:val="36"/>
          <w:szCs w:val="36"/>
        </w:rPr>
      </w:pPr>
      <w:r>
        <w:rPr>
          <w:b/>
          <w:i/>
          <w:caps/>
          <w:noProof/>
          <w:color w:val="FF0000"/>
          <w:sz w:val="26"/>
          <w:szCs w:val="26"/>
          <w:lang w:eastAsia="pl-PL"/>
        </w:rPr>
        <w:drawing>
          <wp:anchor distT="0" distB="0" distL="114300" distR="114300" simplePos="0" relativeHeight="251663360" behindDoc="0" locked="0" layoutInCell="1" allowOverlap="1" wp14:anchorId="4E520571" wp14:editId="3BA796F8">
            <wp:simplePos x="0" y="0"/>
            <wp:positionH relativeFrom="margin">
              <wp:align>right</wp:align>
            </wp:positionH>
            <wp:positionV relativeFrom="paragraph">
              <wp:posOffset>798830</wp:posOffset>
            </wp:positionV>
            <wp:extent cx="6840220" cy="173736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eszczad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737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5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2741819C" wp14:editId="1715FCEA">
                <wp:simplePos x="0" y="0"/>
                <wp:positionH relativeFrom="column">
                  <wp:posOffset>-1905</wp:posOffset>
                </wp:positionH>
                <wp:positionV relativeFrom="paragraph">
                  <wp:posOffset>427355</wp:posOffset>
                </wp:positionV>
                <wp:extent cx="6831965" cy="1828800"/>
                <wp:effectExtent l="0" t="0" r="0" b="7620"/>
                <wp:wrapSquare wrapText="bothSides"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9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45F3" w:rsidRPr="00A1517E" w:rsidRDefault="00267378" w:rsidP="004847FF">
                            <w:pPr>
                              <w:rPr>
                                <w:b/>
                                <w:i/>
                                <w:color w:val="E36C0A" w:themeColor="accent6" w:themeShade="BF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E36C0A" w:themeColor="accent6" w:themeShade="BF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B26DE4">
                              <w:rPr>
                                <w:b/>
                                <w:i/>
                                <w:color w:val="E36C0A" w:themeColor="accent6" w:themeShade="BF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F4AAC">
                              <w:rPr>
                                <w:b/>
                                <w:i/>
                                <w:color w:val="E36C0A" w:themeColor="accent6" w:themeShade="BF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B4733E">
                              <w:rPr>
                                <w:b/>
                                <w:i/>
                                <w:color w:val="E36C0A" w:themeColor="accent6" w:themeShade="BF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B2267">
                              <w:rPr>
                                <w:b/>
                                <w:i/>
                                <w:color w:val="E36C0A" w:themeColor="accent6" w:themeShade="BF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Bieszczady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8" type="#_x0000_t202" style="position:absolute;left:0;text-align:left;margin-left:-.15pt;margin-top:33.65pt;width:537.95pt;height:2in;z-index:25160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" filled="f" stroked="f">
                <v:textbox style="mso-fit-shape-to-text:t">
                  <w:txbxContent>
                    <w:p w:rsidR="004545F3" w:rsidRPr="00A1517E" w:rsidRDefault="00267378" w:rsidP="004847FF">
                      <w:pPr>
                        <w:rPr>
                          <w:b/>
                          <w:i/>
                          <w:color w:val="E36C0A" w:themeColor="accent6" w:themeShade="BF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E36C0A" w:themeColor="accent6" w:themeShade="BF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B26DE4">
                        <w:rPr>
                          <w:b/>
                          <w:i/>
                          <w:color w:val="E36C0A" w:themeColor="accent6" w:themeShade="BF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F4AAC">
                        <w:rPr>
                          <w:b/>
                          <w:i/>
                          <w:color w:val="E36C0A" w:themeColor="accent6" w:themeShade="BF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B4733E">
                        <w:rPr>
                          <w:b/>
                          <w:i/>
                          <w:color w:val="E36C0A" w:themeColor="accent6" w:themeShade="BF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B2267">
                        <w:rPr>
                          <w:b/>
                          <w:i/>
                          <w:color w:val="E36C0A" w:themeColor="accent6" w:themeShade="BF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Bieszczady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11AD">
        <w:rPr>
          <w:i/>
          <w:sz w:val="36"/>
          <w:szCs w:val="36"/>
        </w:rPr>
        <w:t>Termin</w:t>
      </w:r>
      <w:r w:rsidR="00F86350">
        <w:rPr>
          <w:i/>
          <w:sz w:val="36"/>
          <w:szCs w:val="36"/>
        </w:rPr>
        <w:t>: 13/14/15.06.2023</w:t>
      </w:r>
    </w:p>
    <w:p w:rsidR="004847FF" w:rsidRDefault="004847FF" w:rsidP="00812C55">
      <w:pPr>
        <w:spacing w:after="120" w:line="240" w:lineRule="auto"/>
        <w:jc w:val="both"/>
        <w:rPr>
          <w:b/>
          <w:i/>
          <w:caps/>
          <w:color w:val="FF0000"/>
          <w:sz w:val="26"/>
          <w:szCs w:val="26"/>
          <w14:reflection w14:blurRad="6350" w14:stA="55000" w14:stPos="0" w14:endA="300" w14:endPos="455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01DCF" w:rsidRDefault="00001DCF" w:rsidP="00812C55">
      <w:pPr>
        <w:spacing w:after="120" w:line="240" w:lineRule="auto"/>
        <w:jc w:val="both"/>
        <w:rPr>
          <w:b/>
          <w:i/>
          <w:caps/>
          <w:color w:val="FF0000"/>
          <w:sz w:val="32"/>
          <w:szCs w:val="26"/>
          <w14:reflection w14:blurRad="6350" w14:stA="55000" w14:stPos="0" w14:endA="300" w14:endPos="455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9B2267" w:rsidRDefault="009B2267" w:rsidP="00812C55">
      <w:pPr>
        <w:spacing w:after="120" w:line="240" w:lineRule="auto"/>
        <w:jc w:val="both"/>
        <w:rPr>
          <w:b/>
          <w:i/>
          <w:caps/>
          <w:color w:val="FF0000"/>
          <w:sz w:val="32"/>
          <w:szCs w:val="26"/>
          <w14:reflection w14:blurRad="6350" w14:stA="55000" w14:stPos="0" w14:endA="300" w14:endPos="455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9B2267" w:rsidRDefault="009B2267" w:rsidP="00812C55">
      <w:pPr>
        <w:spacing w:after="120" w:line="240" w:lineRule="auto"/>
        <w:jc w:val="both"/>
        <w:rPr>
          <w:b/>
          <w:i/>
          <w:caps/>
          <w:color w:val="FF0000"/>
          <w:sz w:val="32"/>
          <w:szCs w:val="26"/>
          <w14:reflection w14:blurRad="6350" w14:stA="55000" w14:stPos="0" w14:endA="300" w14:endPos="455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8946C5" w:rsidRPr="009B2267" w:rsidRDefault="004847FF" w:rsidP="004847FF">
      <w:pPr>
        <w:rPr>
          <w:sz w:val="24"/>
          <w:szCs w:val="24"/>
        </w:rPr>
      </w:pPr>
      <w:r w:rsidRPr="009B2267">
        <w:rPr>
          <w:sz w:val="24"/>
          <w:szCs w:val="24"/>
        </w:rPr>
        <w:t>Wyjazd z umówionego miejsca  o godz. 06:00, p</w:t>
      </w:r>
      <w:r w:rsidR="00001DCF" w:rsidRPr="009B2267">
        <w:rPr>
          <w:sz w:val="24"/>
          <w:szCs w:val="24"/>
        </w:rPr>
        <w:t xml:space="preserve">rzyjazd do </w:t>
      </w:r>
      <w:r w:rsidR="00001DCF" w:rsidRPr="009B2267">
        <w:rPr>
          <w:b/>
          <w:sz w:val="24"/>
          <w:szCs w:val="24"/>
        </w:rPr>
        <w:t>Leska</w:t>
      </w:r>
      <w:r w:rsidR="008946C5" w:rsidRPr="009B2267">
        <w:rPr>
          <w:sz w:val="24"/>
          <w:szCs w:val="24"/>
        </w:rPr>
        <w:t xml:space="preserve"> przerwa </w:t>
      </w:r>
      <w:r w:rsidR="00001DCF" w:rsidRPr="009B2267">
        <w:rPr>
          <w:sz w:val="24"/>
          <w:szCs w:val="24"/>
        </w:rPr>
        <w:t xml:space="preserve"> w Cukierni Słodki D</w:t>
      </w:r>
      <w:r w:rsidR="00B4733E" w:rsidRPr="009B2267">
        <w:rPr>
          <w:sz w:val="24"/>
          <w:szCs w:val="24"/>
        </w:rPr>
        <w:t>omek.</w:t>
      </w:r>
      <w:r w:rsidR="008D094D" w:rsidRPr="009B2267">
        <w:rPr>
          <w:sz w:val="24"/>
          <w:szCs w:val="24"/>
        </w:rPr>
        <w:t xml:space="preserve"> Przejazd do Majdanu po d</w:t>
      </w:r>
      <w:r w:rsidR="00F86350">
        <w:rPr>
          <w:sz w:val="24"/>
          <w:szCs w:val="24"/>
        </w:rPr>
        <w:t>rodze krótkie zwiedzanie Cisnej. N</w:t>
      </w:r>
      <w:r w:rsidR="008D094D" w:rsidRPr="009B2267">
        <w:rPr>
          <w:sz w:val="24"/>
          <w:szCs w:val="24"/>
        </w:rPr>
        <w:t>astęp</w:t>
      </w:r>
      <w:r w:rsidR="00645B86" w:rsidRPr="009B2267">
        <w:rPr>
          <w:sz w:val="24"/>
          <w:szCs w:val="24"/>
        </w:rPr>
        <w:t xml:space="preserve">nie przejazd kolejką do </w:t>
      </w:r>
      <w:proofErr w:type="spellStart"/>
      <w:r w:rsidR="00645B86" w:rsidRPr="009B2267">
        <w:rPr>
          <w:b/>
          <w:sz w:val="24"/>
          <w:szCs w:val="24"/>
        </w:rPr>
        <w:t>Balnicy</w:t>
      </w:r>
      <w:proofErr w:type="spellEnd"/>
      <w:r w:rsidR="00862478" w:rsidRPr="009B2267">
        <w:rPr>
          <w:sz w:val="24"/>
          <w:szCs w:val="24"/>
        </w:rPr>
        <w:t>.</w:t>
      </w:r>
      <w:r w:rsidR="00F86350">
        <w:rPr>
          <w:sz w:val="24"/>
          <w:szCs w:val="24"/>
        </w:rPr>
        <w:t xml:space="preserve"> Przejazd na parking przejście na trasę Sine Wiry.</w:t>
      </w:r>
      <w:r w:rsidR="009B2267">
        <w:rPr>
          <w:sz w:val="24"/>
          <w:szCs w:val="24"/>
        </w:rPr>
        <w:t xml:space="preserve"> Następnie</w:t>
      </w:r>
      <w:r w:rsidR="00F86350">
        <w:rPr>
          <w:sz w:val="24"/>
          <w:szCs w:val="24"/>
        </w:rPr>
        <w:t xml:space="preserve"> przejazd do Soliny</w:t>
      </w:r>
      <w:r w:rsidR="00B4733E" w:rsidRPr="009B2267">
        <w:rPr>
          <w:sz w:val="24"/>
          <w:szCs w:val="24"/>
        </w:rPr>
        <w:t xml:space="preserve"> zwiedzanie</w:t>
      </w:r>
      <w:r w:rsidR="00043E90" w:rsidRPr="009B2267">
        <w:rPr>
          <w:sz w:val="24"/>
          <w:szCs w:val="24"/>
        </w:rPr>
        <w:t xml:space="preserve"> korony</w:t>
      </w:r>
      <w:r w:rsidR="009B2267">
        <w:rPr>
          <w:sz w:val="24"/>
          <w:szCs w:val="24"/>
        </w:rPr>
        <w:t xml:space="preserve"> Zapory</w:t>
      </w:r>
      <w:r w:rsidR="00B4733E" w:rsidRPr="009B2267">
        <w:rPr>
          <w:sz w:val="24"/>
          <w:szCs w:val="24"/>
        </w:rPr>
        <w:t>.</w:t>
      </w:r>
      <w:r w:rsidR="009F0AEF" w:rsidRPr="009B2267">
        <w:rPr>
          <w:sz w:val="24"/>
          <w:szCs w:val="24"/>
        </w:rPr>
        <w:t xml:space="preserve"> Przejazd kolejką gondolową.</w:t>
      </w:r>
      <w:r w:rsidR="00B4733E" w:rsidRPr="009B2267">
        <w:rPr>
          <w:sz w:val="24"/>
          <w:szCs w:val="24"/>
        </w:rPr>
        <w:t xml:space="preserve"> Czas wolny na zakup pamiątek.</w:t>
      </w:r>
      <w:r w:rsidR="008D094D" w:rsidRPr="009B2267">
        <w:rPr>
          <w:sz w:val="24"/>
          <w:szCs w:val="24"/>
        </w:rPr>
        <w:t xml:space="preserve"> </w:t>
      </w:r>
      <w:r w:rsidR="00F86350">
        <w:rPr>
          <w:sz w:val="24"/>
          <w:szCs w:val="24"/>
        </w:rPr>
        <w:t>Obiad we własnym zakresie. Możliwość zorganizowania obiadu dla grupy dodatkowo płatne ok 35 zł/osoba.</w:t>
      </w:r>
    </w:p>
    <w:p w:rsidR="008946C5" w:rsidRPr="009B2267" w:rsidRDefault="008946C5" w:rsidP="00610AD1">
      <w:pPr>
        <w:rPr>
          <w:sz w:val="24"/>
          <w:szCs w:val="24"/>
        </w:rPr>
      </w:pPr>
    </w:p>
    <w:p w:rsidR="00610AD1" w:rsidRPr="008946C5" w:rsidRDefault="00610AD1" w:rsidP="00610AD1">
      <w:pPr>
        <w:rPr>
          <w:sz w:val="20"/>
          <w:szCs w:val="20"/>
        </w:rPr>
      </w:pPr>
      <w:r w:rsidRPr="00610AD1">
        <w:rPr>
          <w:rFonts w:ascii="Century" w:hAnsi="Century"/>
          <w:b/>
          <w:i/>
          <w:sz w:val="24"/>
          <w:szCs w:val="24"/>
        </w:rPr>
        <w:t>Planowany powró</w:t>
      </w:r>
      <w:r w:rsidR="00001DCF">
        <w:rPr>
          <w:rFonts w:ascii="Century" w:hAnsi="Century"/>
          <w:b/>
          <w:i/>
          <w:sz w:val="24"/>
          <w:szCs w:val="24"/>
        </w:rPr>
        <w:t>t</w:t>
      </w:r>
      <w:r w:rsidR="00BA0DAA">
        <w:rPr>
          <w:rFonts w:ascii="Century" w:hAnsi="Century"/>
          <w:b/>
          <w:i/>
          <w:sz w:val="24"/>
          <w:szCs w:val="24"/>
        </w:rPr>
        <w:t xml:space="preserve"> do miejsca wyjazdu ok godz. 19</w:t>
      </w:r>
      <w:r w:rsidR="00B4733E">
        <w:rPr>
          <w:rFonts w:ascii="Century" w:hAnsi="Century"/>
          <w:b/>
          <w:i/>
          <w:sz w:val="24"/>
          <w:szCs w:val="24"/>
        </w:rPr>
        <w:t>:</w:t>
      </w:r>
      <w:r w:rsidR="00862478">
        <w:rPr>
          <w:rFonts w:ascii="Century" w:hAnsi="Century"/>
          <w:b/>
          <w:i/>
          <w:sz w:val="24"/>
          <w:szCs w:val="24"/>
        </w:rPr>
        <w:t xml:space="preserve"> </w:t>
      </w:r>
      <w:r w:rsidR="00BA0DAA">
        <w:rPr>
          <w:rFonts w:ascii="Century" w:hAnsi="Century"/>
          <w:b/>
          <w:i/>
          <w:sz w:val="24"/>
          <w:szCs w:val="24"/>
        </w:rPr>
        <w:t>3</w:t>
      </w:r>
      <w:r w:rsidR="008F4BEC">
        <w:rPr>
          <w:rFonts w:ascii="Century" w:hAnsi="Century"/>
          <w:b/>
          <w:i/>
          <w:sz w:val="24"/>
          <w:szCs w:val="24"/>
        </w:rPr>
        <w:t>0</w:t>
      </w:r>
    </w:p>
    <w:p w:rsidR="00A92266" w:rsidRPr="009F0AEF" w:rsidRDefault="00A92266" w:rsidP="009F0AEF">
      <w:pPr>
        <w:rPr>
          <w:b/>
          <w:sz w:val="28"/>
          <w:szCs w:val="28"/>
        </w:rPr>
      </w:pPr>
      <w:r w:rsidRPr="009F0AEF">
        <w:rPr>
          <w:b/>
          <w:sz w:val="28"/>
          <w:szCs w:val="28"/>
        </w:rPr>
        <w:t>CENA</w:t>
      </w:r>
      <w:r w:rsidR="0032039B">
        <w:rPr>
          <w:b/>
          <w:sz w:val="28"/>
          <w:szCs w:val="28"/>
        </w:rPr>
        <w:t xml:space="preserve"> 17</w:t>
      </w:r>
      <w:bookmarkStart w:id="0" w:name="_GoBack"/>
      <w:bookmarkEnd w:id="0"/>
      <w:r w:rsidR="0032039B">
        <w:rPr>
          <w:b/>
          <w:sz w:val="28"/>
          <w:szCs w:val="28"/>
        </w:rPr>
        <w:t>0 ZŁ</w:t>
      </w:r>
      <w:r w:rsidR="00DE2705" w:rsidRPr="009F0AEF">
        <w:rPr>
          <w:b/>
          <w:sz w:val="28"/>
          <w:szCs w:val="28"/>
        </w:rPr>
        <w:t xml:space="preserve">  /</w:t>
      </w:r>
      <w:r w:rsidR="00BA0DAA" w:rsidRPr="009F0AEF">
        <w:rPr>
          <w:b/>
          <w:sz w:val="28"/>
          <w:szCs w:val="28"/>
        </w:rPr>
        <w:t xml:space="preserve">OSOBA/ </w:t>
      </w:r>
      <w:r w:rsidR="00F86350">
        <w:rPr>
          <w:b/>
          <w:sz w:val="28"/>
          <w:szCs w:val="28"/>
        </w:rPr>
        <w:t>MIN 40 osób MAX 48 osób.</w:t>
      </w:r>
    </w:p>
    <w:p w:rsidR="00A92266" w:rsidRPr="00B91668" w:rsidRDefault="00A92266" w:rsidP="00B91668">
      <w:pPr>
        <w:rPr>
          <w:b/>
        </w:rPr>
      </w:pPr>
      <w:r w:rsidRPr="00B91668">
        <w:rPr>
          <w:b/>
        </w:rPr>
        <w:t>C</w:t>
      </w:r>
      <w:r w:rsidR="00610AD1" w:rsidRPr="00B91668">
        <w:rPr>
          <w:b/>
        </w:rPr>
        <w:t xml:space="preserve">ena obejmuje; </w:t>
      </w:r>
    </w:p>
    <w:p w:rsidR="00610AD1" w:rsidRPr="00B91668" w:rsidRDefault="008946C5" w:rsidP="00B91668">
      <w:pPr>
        <w:rPr>
          <w:b/>
        </w:rPr>
      </w:pPr>
      <w:r>
        <w:rPr>
          <w:b/>
        </w:rPr>
        <w:t xml:space="preserve">- </w:t>
      </w:r>
      <w:r w:rsidR="009B2267">
        <w:rPr>
          <w:b/>
        </w:rPr>
        <w:t xml:space="preserve"> kolejka Bieszczadzka, Kolej Gondolowa w Solinie wraz z punktem widokowym</w:t>
      </w:r>
      <w:r w:rsidR="00F86350">
        <w:rPr>
          <w:b/>
        </w:rPr>
        <w:t>,</w:t>
      </w:r>
      <w:r w:rsidR="00BA0DAA">
        <w:rPr>
          <w:b/>
        </w:rPr>
        <w:t xml:space="preserve"> </w:t>
      </w:r>
      <w:r w:rsidR="00043E90">
        <w:rPr>
          <w:b/>
        </w:rPr>
        <w:t>pilota, przewodnika</w:t>
      </w:r>
      <w:r w:rsidR="006D700D" w:rsidRPr="00B91668">
        <w:rPr>
          <w:b/>
        </w:rPr>
        <w:t>, przejazd autokarem.</w:t>
      </w:r>
    </w:p>
    <w:p w:rsidR="00A92266" w:rsidRPr="00261527" w:rsidRDefault="00A92266" w:rsidP="00261527">
      <w:pPr>
        <w:rPr>
          <w:rFonts w:ascii="Century" w:hAnsi="Century"/>
          <w:i/>
          <w:sz w:val="24"/>
          <w:szCs w:val="24"/>
        </w:rPr>
      </w:pPr>
    </w:p>
    <w:p w:rsidR="00261527" w:rsidRPr="00261527" w:rsidRDefault="00261527" w:rsidP="00A1517E">
      <w:pPr>
        <w:rPr>
          <w:rFonts w:ascii="Century" w:hAnsi="Century"/>
          <w:i/>
          <w:sz w:val="24"/>
          <w:szCs w:val="24"/>
        </w:rPr>
      </w:pPr>
    </w:p>
    <w:p w:rsidR="00B63E28" w:rsidRPr="00D30010" w:rsidRDefault="00B63E28" w:rsidP="004D4433">
      <w:pPr>
        <w:rPr>
          <w:rFonts w:ascii="Harrington" w:hAnsi="Harrington"/>
          <w:i/>
          <w:sz w:val="24"/>
        </w:rPr>
      </w:pPr>
    </w:p>
    <w:p w:rsidR="00A1517E" w:rsidRDefault="00A1517E" w:rsidP="00352687">
      <w:pPr>
        <w:spacing w:after="120" w:line="240" w:lineRule="auto"/>
        <w:rPr>
          <w:b/>
          <w:i/>
          <w:caps/>
          <w:color w:val="984806" w:themeColor="accent6" w:themeShade="80"/>
          <w:sz w:val="32"/>
          <w:szCs w:val="28"/>
          <w14:reflection w14:blurRad="6350" w14:stA="55000" w14:stPos="0" w14:endA="300" w14:endPos="455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1517E" w:rsidRPr="00D30010" w:rsidRDefault="00A1517E" w:rsidP="00352687">
      <w:pPr>
        <w:spacing w:after="120" w:line="240" w:lineRule="auto"/>
        <w:rPr>
          <w:b/>
          <w:i/>
          <w:caps/>
          <w:color w:val="984806" w:themeColor="accent6" w:themeShade="80"/>
          <w:sz w:val="32"/>
          <w:szCs w:val="28"/>
          <w14:reflection w14:blurRad="6350" w14:stA="55000" w14:stPos="0" w14:endA="300" w14:endPos="455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sectPr w:rsidR="00A1517E" w:rsidRPr="00D30010" w:rsidSect="001F4574">
      <w:pgSz w:w="11906" w:h="16838" w:code="9"/>
      <w:pgMar w:top="181" w:right="567" w:bottom="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2E"/>
    <w:rsid w:val="00001DCF"/>
    <w:rsid w:val="000311AD"/>
    <w:rsid w:val="00043E90"/>
    <w:rsid w:val="000625D6"/>
    <w:rsid w:val="0006352F"/>
    <w:rsid w:val="00097DE4"/>
    <w:rsid w:val="000D5A6E"/>
    <w:rsid w:val="00102646"/>
    <w:rsid w:val="001247F4"/>
    <w:rsid w:val="00127D19"/>
    <w:rsid w:val="0019011F"/>
    <w:rsid w:val="001A55B0"/>
    <w:rsid w:val="001A633D"/>
    <w:rsid w:val="001B1C81"/>
    <w:rsid w:val="001F128D"/>
    <w:rsid w:val="001F4574"/>
    <w:rsid w:val="002067AE"/>
    <w:rsid w:val="00211D65"/>
    <w:rsid w:val="00220B91"/>
    <w:rsid w:val="00261527"/>
    <w:rsid w:val="00267378"/>
    <w:rsid w:val="0030630F"/>
    <w:rsid w:val="003154A6"/>
    <w:rsid w:val="0032039B"/>
    <w:rsid w:val="00352687"/>
    <w:rsid w:val="003560CC"/>
    <w:rsid w:val="003C2CF9"/>
    <w:rsid w:val="003F22C2"/>
    <w:rsid w:val="004545F3"/>
    <w:rsid w:val="004705F9"/>
    <w:rsid w:val="004847FF"/>
    <w:rsid w:val="004C7DAD"/>
    <w:rsid w:val="004D4433"/>
    <w:rsid w:val="004E0206"/>
    <w:rsid w:val="0052152E"/>
    <w:rsid w:val="00527BBB"/>
    <w:rsid w:val="0053060D"/>
    <w:rsid w:val="00577DDF"/>
    <w:rsid w:val="005C4C5B"/>
    <w:rsid w:val="00610AD1"/>
    <w:rsid w:val="00645B86"/>
    <w:rsid w:val="00666363"/>
    <w:rsid w:val="006D700D"/>
    <w:rsid w:val="00702228"/>
    <w:rsid w:val="00714FA1"/>
    <w:rsid w:val="007419B8"/>
    <w:rsid w:val="007C6D06"/>
    <w:rsid w:val="007E1A52"/>
    <w:rsid w:val="00812C55"/>
    <w:rsid w:val="00832F79"/>
    <w:rsid w:val="00862478"/>
    <w:rsid w:val="008946C5"/>
    <w:rsid w:val="008D094D"/>
    <w:rsid w:val="008F4BEC"/>
    <w:rsid w:val="00911FEA"/>
    <w:rsid w:val="00935774"/>
    <w:rsid w:val="009769D2"/>
    <w:rsid w:val="009B2267"/>
    <w:rsid w:val="009E0F39"/>
    <w:rsid w:val="009E6464"/>
    <w:rsid w:val="009F0AEF"/>
    <w:rsid w:val="00A1517E"/>
    <w:rsid w:val="00A329BD"/>
    <w:rsid w:val="00A4475F"/>
    <w:rsid w:val="00A92266"/>
    <w:rsid w:val="00AC4991"/>
    <w:rsid w:val="00AD31FE"/>
    <w:rsid w:val="00AE06BA"/>
    <w:rsid w:val="00AF4FEE"/>
    <w:rsid w:val="00B000E4"/>
    <w:rsid w:val="00B14F83"/>
    <w:rsid w:val="00B26DE4"/>
    <w:rsid w:val="00B36DF1"/>
    <w:rsid w:val="00B4733E"/>
    <w:rsid w:val="00B63E28"/>
    <w:rsid w:val="00B875CB"/>
    <w:rsid w:val="00B9069D"/>
    <w:rsid w:val="00B91668"/>
    <w:rsid w:val="00BA0DAA"/>
    <w:rsid w:val="00BD2D1E"/>
    <w:rsid w:val="00BE18D3"/>
    <w:rsid w:val="00C17AAE"/>
    <w:rsid w:val="00C578FB"/>
    <w:rsid w:val="00C63AC8"/>
    <w:rsid w:val="00C65320"/>
    <w:rsid w:val="00C90BE8"/>
    <w:rsid w:val="00C95A54"/>
    <w:rsid w:val="00CD059B"/>
    <w:rsid w:val="00D27B7C"/>
    <w:rsid w:val="00D30010"/>
    <w:rsid w:val="00D5279E"/>
    <w:rsid w:val="00DE2705"/>
    <w:rsid w:val="00E371EA"/>
    <w:rsid w:val="00E55B87"/>
    <w:rsid w:val="00E8635B"/>
    <w:rsid w:val="00EA5F23"/>
    <w:rsid w:val="00ED5F3E"/>
    <w:rsid w:val="00EE3E43"/>
    <w:rsid w:val="00F2774D"/>
    <w:rsid w:val="00F64FA4"/>
    <w:rsid w:val="00F86350"/>
    <w:rsid w:val="00F948F4"/>
    <w:rsid w:val="00FB6125"/>
    <w:rsid w:val="00F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31F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2152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2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4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31F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2152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2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4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45C8-9985-4935-8D30-FBDF96CF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Mariutek</dc:creator>
  <cp:lastModifiedBy>Medion</cp:lastModifiedBy>
  <cp:revision>2</cp:revision>
  <cp:lastPrinted>2022-02-15T13:44:00Z</cp:lastPrinted>
  <dcterms:created xsi:type="dcterms:W3CDTF">2023-02-08T17:05:00Z</dcterms:created>
  <dcterms:modified xsi:type="dcterms:W3CDTF">2023-02-08T17:05:00Z</dcterms:modified>
</cp:coreProperties>
</file>