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EB7" w:rsidRDefault="00F4087B" w:rsidP="00F4087B">
      <w:pPr>
        <w:pStyle w:val="Nagwek1"/>
        <w:jc w:val="center"/>
        <w:rPr>
          <w:sz w:val="48"/>
          <w:szCs w:val="48"/>
        </w:rPr>
      </w:pPr>
      <w:r>
        <w:rPr>
          <w:sz w:val="48"/>
          <w:szCs w:val="48"/>
        </w:rPr>
        <w:t>Międ</w:t>
      </w:r>
      <w:r w:rsidR="00E07EB7" w:rsidRPr="004B53C5">
        <w:rPr>
          <w:sz w:val="48"/>
          <w:szCs w:val="48"/>
        </w:rPr>
        <w:t>zynarodowy miesiąc bibliotek szkolnych</w:t>
      </w:r>
    </w:p>
    <w:p w:rsidR="00F4087B" w:rsidRDefault="00F4087B" w:rsidP="00F4087B"/>
    <w:p w:rsidR="00F4087B" w:rsidRDefault="00F4087B" w:rsidP="00F4087B">
      <w:pPr>
        <w:jc w:val="center"/>
      </w:pPr>
    </w:p>
    <w:p w:rsidR="00F4087B" w:rsidRDefault="00F4087B" w:rsidP="00F4087B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408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W związku z „ Międzynarodowym Miesiącem Bibliotek Szkolnych”, </w:t>
      </w:r>
    </w:p>
    <w:p w:rsidR="00F4087B" w:rsidRPr="00F4087B" w:rsidRDefault="00F4087B" w:rsidP="00F4087B">
      <w:pPr>
        <w:jc w:val="center"/>
        <w:rPr>
          <w:rFonts w:ascii="Times New Roman" w:hAnsi="Times New Roman" w:cs="Times New Roman"/>
          <w:sz w:val="28"/>
          <w:szCs w:val="28"/>
        </w:rPr>
      </w:pPr>
      <w:r w:rsidRPr="00F4087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Biblioteka Szkolna ZAPRASZA uczniów do udziału w następujących akcjach czytelniczych:</w:t>
      </w:r>
    </w:p>
    <w:p w:rsidR="00E07EB7" w:rsidRPr="004B53C5" w:rsidRDefault="00E07EB7" w:rsidP="004B53C5">
      <w:pPr>
        <w:pStyle w:val="Nagwek1"/>
        <w:rPr>
          <w:color w:val="76923C" w:themeColor="accent3" w:themeShade="BF"/>
          <w:sz w:val="48"/>
          <w:szCs w:val="48"/>
        </w:rPr>
      </w:pPr>
      <w:r w:rsidRPr="004B53C5">
        <w:rPr>
          <w:color w:val="76923C" w:themeColor="accent3" w:themeShade="BF"/>
          <w:sz w:val="48"/>
          <w:szCs w:val="48"/>
        </w:rPr>
        <w:t>AKCJE:</w:t>
      </w:r>
    </w:p>
    <w:p w:rsidR="00E07EB7" w:rsidRPr="00ED0381" w:rsidRDefault="00E07EB7" w:rsidP="00ED0381">
      <w:pPr>
        <w:pStyle w:val="Nagwek1"/>
        <w:spacing w:before="0"/>
        <w:jc w:val="center"/>
        <w:rPr>
          <w:color w:val="00B0F0"/>
          <w:sz w:val="44"/>
          <w:szCs w:val="44"/>
        </w:rPr>
      </w:pPr>
      <w:r w:rsidRPr="00ED0381">
        <w:rPr>
          <w:color w:val="00B0F0"/>
          <w:sz w:val="44"/>
          <w:szCs w:val="44"/>
        </w:rPr>
        <w:t>1 . Ogólnopolska Akcja Czytelnicza:</w:t>
      </w:r>
    </w:p>
    <w:p w:rsidR="00E07EB7" w:rsidRDefault="00E07EB7" w:rsidP="00ED0381">
      <w:pPr>
        <w:pStyle w:val="Nagwek1"/>
        <w:spacing w:before="0"/>
        <w:jc w:val="center"/>
        <w:rPr>
          <w:color w:val="00B0F0"/>
          <w:sz w:val="44"/>
          <w:szCs w:val="44"/>
        </w:rPr>
      </w:pPr>
      <w:r w:rsidRPr="00ED0381">
        <w:rPr>
          <w:color w:val="00B0F0"/>
          <w:sz w:val="44"/>
          <w:szCs w:val="44"/>
        </w:rPr>
        <w:t>„ CZYTAMY Z SERCEM”</w:t>
      </w:r>
    </w:p>
    <w:p w:rsidR="00ED0381" w:rsidRPr="00ED0381" w:rsidRDefault="00ED0381" w:rsidP="00ED0381"/>
    <w:p w:rsidR="00E07EB7" w:rsidRPr="00ED0381" w:rsidRDefault="00E07EB7" w:rsidP="00ED0381">
      <w:pPr>
        <w:pStyle w:val="Nagwek1"/>
        <w:spacing w:before="0"/>
        <w:jc w:val="center"/>
        <w:rPr>
          <w:color w:val="95B3D7" w:themeColor="accent1" w:themeTint="99"/>
          <w:sz w:val="44"/>
          <w:szCs w:val="44"/>
        </w:rPr>
      </w:pPr>
      <w:r w:rsidRPr="00ED0381">
        <w:rPr>
          <w:color w:val="95B3D7" w:themeColor="accent1" w:themeTint="99"/>
          <w:sz w:val="44"/>
          <w:szCs w:val="44"/>
        </w:rPr>
        <w:t>2. Wyzwanie czytelnicze dla najmłodszych</w:t>
      </w:r>
    </w:p>
    <w:p w:rsidR="00E07EB7" w:rsidRDefault="00E07EB7" w:rsidP="00ED0381">
      <w:pPr>
        <w:pStyle w:val="Nagwek1"/>
        <w:spacing w:before="0"/>
        <w:jc w:val="center"/>
        <w:rPr>
          <w:color w:val="95B3D7" w:themeColor="accent1" w:themeTint="99"/>
          <w:sz w:val="44"/>
          <w:szCs w:val="44"/>
        </w:rPr>
      </w:pPr>
      <w:r w:rsidRPr="00ED0381">
        <w:rPr>
          <w:color w:val="95B3D7" w:themeColor="accent1" w:themeTint="99"/>
          <w:sz w:val="44"/>
          <w:szCs w:val="44"/>
        </w:rPr>
        <w:t>( kl. I-III)„ Czytamy bez mamy”</w:t>
      </w:r>
    </w:p>
    <w:p w:rsidR="00ED0381" w:rsidRDefault="00ED0381" w:rsidP="00ED0381"/>
    <w:p w:rsidR="00ED0381" w:rsidRPr="00ED0381" w:rsidRDefault="00ED0381" w:rsidP="00ED0381"/>
    <w:p w:rsidR="00ED0381" w:rsidRDefault="00E07EB7" w:rsidP="00ED0381">
      <w:pPr>
        <w:pStyle w:val="Nagwek1"/>
        <w:spacing w:before="0"/>
        <w:jc w:val="center"/>
        <w:rPr>
          <w:color w:val="D99594" w:themeColor="accent2" w:themeTint="99"/>
          <w:sz w:val="44"/>
          <w:szCs w:val="44"/>
        </w:rPr>
      </w:pPr>
      <w:r w:rsidRPr="00ED0381">
        <w:rPr>
          <w:color w:val="D99594" w:themeColor="accent2" w:themeTint="99"/>
          <w:sz w:val="44"/>
          <w:szCs w:val="44"/>
        </w:rPr>
        <w:t>3. Czytanie na głos najmłodszym</w:t>
      </w:r>
    </w:p>
    <w:p w:rsidR="00E07EB7" w:rsidRDefault="00E07EB7" w:rsidP="00ED0381">
      <w:pPr>
        <w:pStyle w:val="Nagwek1"/>
        <w:spacing w:before="0"/>
        <w:jc w:val="center"/>
        <w:rPr>
          <w:color w:val="D99594" w:themeColor="accent2" w:themeTint="99"/>
          <w:sz w:val="44"/>
          <w:szCs w:val="44"/>
        </w:rPr>
      </w:pPr>
      <w:r w:rsidRPr="00ED0381">
        <w:rPr>
          <w:color w:val="D99594" w:themeColor="accent2" w:themeTint="99"/>
          <w:sz w:val="44"/>
          <w:szCs w:val="44"/>
        </w:rPr>
        <w:t xml:space="preserve">( </w:t>
      </w:r>
      <w:proofErr w:type="spellStart"/>
      <w:r w:rsidRPr="00ED0381">
        <w:rPr>
          <w:color w:val="D99594" w:themeColor="accent2" w:themeTint="99"/>
          <w:sz w:val="44"/>
          <w:szCs w:val="44"/>
        </w:rPr>
        <w:t>kl.IV</w:t>
      </w:r>
      <w:proofErr w:type="spellEnd"/>
      <w:r w:rsidRPr="00ED0381">
        <w:rPr>
          <w:color w:val="D99594" w:themeColor="accent2" w:themeTint="99"/>
          <w:sz w:val="44"/>
          <w:szCs w:val="44"/>
        </w:rPr>
        <w:t xml:space="preserve"> – VIII)</w:t>
      </w:r>
    </w:p>
    <w:p w:rsidR="00ED0381" w:rsidRPr="00ED0381" w:rsidRDefault="00ED0381" w:rsidP="00ED0381"/>
    <w:p w:rsidR="004B53C5" w:rsidRPr="00ED0381" w:rsidRDefault="004B53C5" w:rsidP="00ED0381">
      <w:pPr>
        <w:pStyle w:val="Nagwek1"/>
        <w:spacing w:before="0"/>
        <w:jc w:val="center"/>
        <w:rPr>
          <w:color w:val="632423" w:themeColor="accent2" w:themeShade="80"/>
          <w:sz w:val="44"/>
          <w:szCs w:val="44"/>
        </w:rPr>
      </w:pPr>
      <w:r w:rsidRPr="00ED0381">
        <w:rPr>
          <w:color w:val="632423" w:themeColor="accent2" w:themeShade="80"/>
          <w:sz w:val="44"/>
          <w:szCs w:val="44"/>
        </w:rPr>
        <w:t>4. Inicjatywa własna – Zakładka do książki</w:t>
      </w:r>
    </w:p>
    <w:p w:rsidR="00E07EB7" w:rsidRPr="00ED0381" w:rsidRDefault="004B53C5" w:rsidP="00ED0381">
      <w:pPr>
        <w:pStyle w:val="Nagwek1"/>
        <w:spacing w:before="0"/>
        <w:jc w:val="center"/>
        <w:rPr>
          <w:color w:val="632423" w:themeColor="accent2" w:themeShade="80"/>
          <w:sz w:val="44"/>
          <w:szCs w:val="44"/>
        </w:rPr>
      </w:pPr>
      <w:r w:rsidRPr="00ED0381">
        <w:rPr>
          <w:color w:val="632423" w:themeColor="accent2" w:themeShade="80"/>
          <w:sz w:val="44"/>
          <w:szCs w:val="44"/>
        </w:rPr>
        <w:t>( przewidziane nagrody dla najładniejszych zakładek)</w:t>
      </w:r>
    </w:p>
    <w:p w:rsidR="00E07EB7" w:rsidRPr="00ED0381" w:rsidRDefault="00ED0381" w:rsidP="004B53C5">
      <w:pPr>
        <w:pStyle w:val="Nagwek1"/>
        <w:rPr>
          <w:color w:val="00B0F0"/>
          <w:sz w:val="44"/>
          <w:szCs w:val="44"/>
        </w:rPr>
      </w:pPr>
      <w:r w:rsidRPr="00ED0381">
        <w:rPr>
          <w:color w:val="00B0F0"/>
          <w:sz w:val="44"/>
          <w:szCs w:val="44"/>
        </w:rPr>
        <w:t>5. KONKURS:  „ CZYTELNIK  ROKU</w:t>
      </w:r>
      <w:r>
        <w:rPr>
          <w:color w:val="00B0F0"/>
          <w:sz w:val="44"/>
          <w:szCs w:val="44"/>
        </w:rPr>
        <w:t xml:space="preserve"> 2025/26”</w:t>
      </w:r>
    </w:p>
    <w:p w:rsidR="00E07EB7" w:rsidRDefault="00E07EB7" w:rsidP="004B53C5">
      <w:pPr>
        <w:pStyle w:val="Nagwek1"/>
        <w:rPr>
          <w:color w:val="00B0F0"/>
          <w:sz w:val="48"/>
          <w:szCs w:val="48"/>
        </w:rPr>
      </w:pPr>
    </w:p>
    <w:p w:rsidR="00ED0381" w:rsidRDefault="00ED0381" w:rsidP="00ED0381"/>
    <w:p w:rsidR="00ED0381" w:rsidRDefault="00ED0381" w:rsidP="00ED0381"/>
    <w:p w:rsidR="00ED0381" w:rsidRDefault="00ED0381" w:rsidP="00ED0381"/>
    <w:p w:rsidR="00ED0381" w:rsidRDefault="00ED0381" w:rsidP="00ED0381"/>
    <w:p w:rsidR="00ED0381" w:rsidRDefault="00ED0381" w:rsidP="00ED0381"/>
    <w:p w:rsidR="00ED0381" w:rsidRPr="00ED0381" w:rsidRDefault="00ED0381" w:rsidP="00ED0381">
      <w:pPr>
        <w:pStyle w:val="Nagwek1"/>
        <w:spacing w:before="0"/>
        <w:jc w:val="center"/>
        <w:rPr>
          <w:color w:val="00B0F0"/>
          <w:sz w:val="44"/>
          <w:szCs w:val="44"/>
        </w:rPr>
      </w:pPr>
      <w:r w:rsidRPr="00ED0381">
        <w:rPr>
          <w:sz w:val="40"/>
          <w:szCs w:val="40"/>
        </w:rPr>
        <w:lastRenderedPageBreak/>
        <w:t>AD. 1</w:t>
      </w:r>
      <w:r>
        <w:t xml:space="preserve"> </w:t>
      </w:r>
      <w:r w:rsidRPr="00ED0381">
        <w:rPr>
          <w:color w:val="00B0F0"/>
          <w:sz w:val="44"/>
          <w:szCs w:val="44"/>
        </w:rPr>
        <w:t>Ogólnopolska Akcja Czytelnicza:</w:t>
      </w:r>
    </w:p>
    <w:p w:rsidR="00ED0381" w:rsidRPr="00ED0381" w:rsidRDefault="00ED0381" w:rsidP="00ED0381">
      <w:pPr>
        <w:pStyle w:val="Nagwek1"/>
        <w:spacing w:before="0"/>
        <w:jc w:val="center"/>
        <w:rPr>
          <w:color w:val="00B0F0"/>
          <w:sz w:val="44"/>
          <w:szCs w:val="44"/>
        </w:rPr>
      </w:pPr>
      <w:r w:rsidRPr="00ED0381">
        <w:rPr>
          <w:color w:val="00B0F0"/>
          <w:sz w:val="44"/>
          <w:szCs w:val="44"/>
        </w:rPr>
        <w:t>„ CZYTAMY Z SERCEM”</w:t>
      </w:r>
    </w:p>
    <w:p w:rsidR="00ED0381" w:rsidRPr="00E163EC" w:rsidRDefault="00ED0381" w:rsidP="00ED038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pl-PL"/>
        </w:rPr>
      </w:pPr>
      <w:r w:rsidRPr="0021085E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pl-PL"/>
        </w:rPr>
        <w:t xml:space="preserve">Akcji </w:t>
      </w:r>
      <w:r w:rsidRPr="00E163EC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pl-PL"/>
        </w:rPr>
        <w:t xml:space="preserve"> </w:t>
      </w:r>
      <w:r w:rsidRPr="0021085E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4"/>
          <w:szCs w:val="24"/>
          <w:lang w:eastAsia="pl-PL"/>
        </w:rPr>
        <w:t>„Czytamy z Sercem”</w:t>
      </w:r>
      <w:r w:rsidRPr="00E163EC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pl-PL"/>
        </w:rPr>
        <w:t xml:space="preserve"> to </w:t>
      </w:r>
      <w:r w:rsidRPr="0021085E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pl-PL"/>
        </w:rPr>
        <w:t xml:space="preserve">V ogólnopolska </w:t>
      </w:r>
      <w:r w:rsidRPr="00E163EC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pl-PL"/>
        </w:rPr>
        <w:t xml:space="preserve">inicjatywa czytelniczo-edukacyjna, która łączy dwa ważne wydarzenia – </w:t>
      </w:r>
      <w:r w:rsidRPr="0021085E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4"/>
          <w:szCs w:val="24"/>
          <w:lang w:eastAsia="pl-PL"/>
        </w:rPr>
        <w:t>Ogólnopolski Dzień Głośnego Czytania</w:t>
      </w:r>
      <w:r w:rsidRPr="00E163EC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pl-PL"/>
        </w:rPr>
        <w:t xml:space="preserve"> i </w:t>
      </w:r>
      <w:r w:rsidRPr="0021085E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4"/>
          <w:szCs w:val="24"/>
          <w:lang w:eastAsia="pl-PL"/>
        </w:rPr>
        <w:t>Światowy Dzień Serca</w:t>
      </w:r>
      <w:r w:rsidRPr="00E163EC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pl-PL"/>
        </w:rPr>
        <w:t xml:space="preserve"> (oba przypadają 29 września)</w:t>
      </w:r>
      <w:r w:rsidRPr="0021085E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pl-PL"/>
        </w:rPr>
        <w:t xml:space="preserve"> </w:t>
      </w:r>
    </w:p>
    <w:p w:rsidR="00ED0381" w:rsidRPr="00E163EC" w:rsidRDefault="00ED0381" w:rsidP="00ED038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17365D" w:themeColor="text2" w:themeShade="BF"/>
          <w:sz w:val="24"/>
          <w:szCs w:val="24"/>
          <w:lang w:eastAsia="pl-PL"/>
        </w:rPr>
      </w:pPr>
      <w:r w:rsidRPr="00E163EC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4"/>
          <w:szCs w:val="24"/>
          <w:lang w:eastAsia="pl-PL"/>
        </w:rPr>
        <w:t>Cele akcji</w:t>
      </w:r>
      <w:r w:rsidRPr="0021085E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4"/>
          <w:szCs w:val="24"/>
          <w:lang w:eastAsia="pl-PL"/>
        </w:rPr>
        <w:t xml:space="preserve"> jest:</w:t>
      </w:r>
    </w:p>
    <w:p w:rsidR="00ED0381" w:rsidRPr="0021085E" w:rsidRDefault="00ED0381" w:rsidP="00ED0381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pl-PL"/>
        </w:rPr>
      </w:pPr>
      <w:r w:rsidRPr="0021085E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4"/>
          <w:szCs w:val="24"/>
          <w:lang w:eastAsia="pl-PL"/>
        </w:rPr>
        <w:t>Promocja czytelnictwa</w:t>
      </w:r>
      <w:r w:rsidRPr="00E163EC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pl-PL"/>
        </w:rPr>
        <w:br/>
        <w:t xml:space="preserve">Zachęcanie dzieci i młodzieży (oraz instytucji takich jak szkoły, biblioteki) do czytania i głośnego czytania książek. </w:t>
      </w:r>
    </w:p>
    <w:p w:rsidR="00ED0381" w:rsidRPr="0021085E" w:rsidRDefault="00ED0381" w:rsidP="00ED0381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pl-PL"/>
        </w:rPr>
      </w:pPr>
      <w:r w:rsidRPr="0021085E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4"/>
          <w:szCs w:val="24"/>
          <w:lang w:eastAsia="pl-PL"/>
        </w:rPr>
        <w:t>Edukacja o sercu</w:t>
      </w:r>
      <w:r w:rsidRPr="00E163EC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pl-PL"/>
        </w:rPr>
        <w:br/>
        <w:t xml:space="preserve">Poszerzenie wiedzy o budowie, </w:t>
      </w:r>
      <w:r w:rsidRPr="0021085E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pl-PL"/>
        </w:rPr>
        <w:t>funkcjonowaniu, chorobach serca i</w:t>
      </w:r>
      <w:r w:rsidRPr="00E163EC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pl-PL"/>
        </w:rPr>
        <w:t xml:space="preserve"> jego symbolice. </w:t>
      </w:r>
    </w:p>
    <w:p w:rsidR="00ED0381" w:rsidRPr="0021085E" w:rsidRDefault="00ED0381" w:rsidP="00ED0381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pl-PL"/>
        </w:rPr>
      </w:pPr>
      <w:r w:rsidRPr="0021085E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4"/>
          <w:szCs w:val="24"/>
          <w:lang w:eastAsia="pl-PL"/>
        </w:rPr>
        <w:t>Rozwijanie wrażliwości i empatii</w:t>
      </w:r>
      <w:r w:rsidRPr="00E163EC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pl-PL"/>
        </w:rPr>
        <w:br/>
        <w:t xml:space="preserve">Uświadamianie potrzeb osób chorych, wzbudzanie troski o zdrowie własne i innych. </w:t>
      </w:r>
    </w:p>
    <w:p w:rsidR="00ED0381" w:rsidRPr="0021085E" w:rsidRDefault="00ED0381" w:rsidP="00ED0381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pl-PL"/>
        </w:rPr>
      </w:pPr>
      <w:r w:rsidRPr="0021085E">
        <w:rPr>
          <w:rFonts w:ascii="Times New Roman" w:eastAsia="Times New Roman" w:hAnsi="Times New Roman" w:cs="Times New Roman"/>
          <w:b/>
          <w:bCs/>
          <w:color w:val="17365D" w:themeColor="text2" w:themeShade="BF"/>
          <w:sz w:val="24"/>
          <w:szCs w:val="24"/>
          <w:lang w:eastAsia="pl-PL"/>
        </w:rPr>
        <w:t>Propagowanie zdrowego stylu życia</w:t>
      </w:r>
      <w:r w:rsidRPr="00E163EC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pl-PL"/>
        </w:rPr>
        <w:br/>
        <w:t>Pokazywanie, że dieta, ruch, zdrowe nawyki są formą profilaktyki chorób układu sercowo-naczyniowego.</w:t>
      </w:r>
    </w:p>
    <w:p w:rsidR="00ED0381" w:rsidRPr="00ED0381" w:rsidRDefault="00ED0381" w:rsidP="0021085E">
      <w:pPr>
        <w:pStyle w:val="Nagwek1"/>
        <w:spacing w:before="0"/>
        <w:jc w:val="center"/>
        <w:rPr>
          <w:color w:val="95B3D7" w:themeColor="accent1" w:themeTint="99"/>
          <w:sz w:val="44"/>
          <w:szCs w:val="44"/>
        </w:rPr>
      </w:pPr>
      <w:r>
        <w:rPr>
          <w:color w:val="95B3D7" w:themeColor="accent1" w:themeTint="99"/>
          <w:sz w:val="44"/>
          <w:szCs w:val="44"/>
        </w:rPr>
        <w:t>AD. 2</w:t>
      </w:r>
      <w:r w:rsidRPr="00ED0381">
        <w:rPr>
          <w:color w:val="95B3D7" w:themeColor="accent1" w:themeTint="99"/>
          <w:sz w:val="44"/>
          <w:szCs w:val="44"/>
        </w:rPr>
        <w:t>Wyzwanie czytelnicze dla najmłodszych</w:t>
      </w:r>
    </w:p>
    <w:p w:rsidR="00ED0381" w:rsidRDefault="00ED0381" w:rsidP="0021085E">
      <w:pPr>
        <w:pStyle w:val="Nagwek1"/>
        <w:spacing w:before="0"/>
        <w:jc w:val="center"/>
        <w:rPr>
          <w:color w:val="95B3D7" w:themeColor="accent1" w:themeTint="99"/>
          <w:sz w:val="44"/>
          <w:szCs w:val="44"/>
        </w:rPr>
      </w:pPr>
      <w:r w:rsidRPr="00ED0381">
        <w:rPr>
          <w:color w:val="95B3D7" w:themeColor="accent1" w:themeTint="99"/>
          <w:sz w:val="44"/>
          <w:szCs w:val="44"/>
        </w:rPr>
        <w:t>( kl. I-III)„ Czytamy bez mamy”</w:t>
      </w:r>
    </w:p>
    <w:p w:rsidR="00ED0381" w:rsidRDefault="00ED0381" w:rsidP="00ED0381">
      <w:pPr>
        <w:pStyle w:val="Nagwek2"/>
      </w:pPr>
      <w:r>
        <w:t>Regulamin akcji</w:t>
      </w:r>
    </w:p>
    <w:p w:rsidR="00ED0381" w:rsidRPr="0021085E" w:rsidRDefault="00ED0381" w:rsidP="00ED0381">
      <w:pPr>
        <w:pStyle w:val="NormalnyWeb"/>
        <w:numPr>
          <w:ilvl w:val="0"/>
          <w:numId w:val="2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 xml:space="preserve">Uczniowie klas </w:t>
      </w:r>
      <w:proofErr w:type="spellStart"/>
      <w:r w:rsidRPr="0021085E">
        <w:rPr>
          <w:color w:val="244061" w:themeColor="accent1" w:themeShade="80"/>
        </w:rPr>
        <w:t>I–III</w:t>
      </w:r>
      <w:proofErr w:type="spellEnd"/>
      <w:r w:rsidRPr="0021085E">
        <w:rPr>
          <w:color w:val="244061" w:themeColor="accent1" w:themeShade="80"/>
        </w:rPr>
        <w:t xml:space="preserve"> biorą udział w czytelniczym wyzwaniu.</w:t>
      </w:r>
    </w:p>
    <w:p w:rsidR="00ED0381" w:rsidRPr="0021085E" w:rsidRDefault="00ED0381" w:rsidP="00ED0381">
      <w:pPr>
        <w:pStyle w:val="NormalnyWeb"/>
        <w:numPr>
          <w:ilvl w:val="0"/>
          <w:numId w:val="2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 xml:space="preserve">Każde dziecko czyta </w:t>
      </w:r>
      <w:r w:rsidRPr="0021085E">
        <w:rPr>
          <w:rStyle w:val="Pogrubienie"/>
          <w:rFonts w:eastAsiaTheme="majorEastAsia"/>
          <w:color w:val="244061" w:themeColor="accent1" w:themeShade="80"/>
        </w:rPr>
        <w:t>samodzielnie</w:t>
      </w:r>
      <w:r w:rsidRPr="0021085E">
        <w:rPr>
          <w:color w:val="244061" w:themeColor="accent1" w:themeShade="80"/>
        </w:rPr>
        <w:t xml:space="preserve"> (bez mamy, taty, dziadków </w:t>
      </w:r>
      <w:proofErr w:type="spellStart"/>
      <w:r w:rsidRPr="0021085E">
        <w:rPr>
          <w:color w:val="244061" w:themeColor="accent1" w:themeShade="80"/>
        </w:rPr>
        <w:t>😉</w:t>
      </w:r>
      <w:proofErr w:type="spellEnd"/>
      <w:r w:rsidRPr="0021085E">
        <w:rPr>
          <w:color w:val="244061" w:themeColor="accent1" w:themeShade="80"/>
        </w:rPr>
        <w:t>).</w:t>
      </w:r>
    </w:p>
    <w:p w:rsidR="00ED0381" w:rsidRPr="0021085E" w:rsidRDefault="00ED0381" w:rsidP="00ED0381">
      <w:pPr>
        <w:pStyle w:val="NormalnyWeb"/>
        <w:numPr>
          <w:ilvl w:val="0"/>
          <w:numId w:val="2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 xml:space="preserve">Po każdym przeczytanym tekście/książce dziecko zaznacza postęp w swojej </w:t>
      </w:r>
      <w:r w:rsidRPr="0021085E">
        <w:rPr>
          <w:rStyle w:val="Pogrubienie"/>
          <w:rFonts w:eastAsiaTheme="majorEastAsia"/>
          <w:color w:val="244061" w:themeColor="accent1" w:themeShade="80"/>
        </w:rPr>
        <w:t>Karcie Czytelnika</w:t>
      </w:r>
      <w:r w:rsidRPr="0021085E">
        <w:rPr>
          <w:color w:val="244061" w:themeColor="accent1" w:themeShade="80"/>
        </w:rPr>
        <w:t>.</w:t>
      </w:r>
    </w:p>
    <w:p w:rsidR="00ED0381" w:rsidRPr="0021085E" w:rsidRDefault="00ED0381" w:rsidP="00ED0381">
      <w:pPr>
        <w:pStyle w:val="NormalnyWeb"/>
        <w:numPr>
          <w:ilvl w:val="0"/>
          <w:numId w:val="2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 xml:space="preserve">Za kolejne etapy czytania uczeń zdobywa </w:t>
      </w:r>
      <w:r w:rsidRPr="0021085E">
        <w:rPr>
          <w:rStyle w:val="Pogrubienie"/>
          <w:rFonts w:eastAsiaTheme="majorEastAsia"/>
          <w:color w:val="244061" w:themeColor="accent1" w:themeShade="80"/>
        </w:rPr>
        <w:t>pieczątki</w:t>
      </w:r>
      <w:r w:rsidRPr="0021085E">
        <w:rPr>
          <w:color w:val="244061" w:themeColor="accent1" w:themeShade="80"/>
        </w:rPr>
        <w:t>.</w:t>
      </w:r>
    </w:p>
    <w:p w:rsidR="00ED0381" w:rsidRPr="0021085E" w:rsidRDefault="00ED0381" w:rsidP="00ED0381">
      <w:pPr>
        <w:pStyle w:val="NormalnyWeb"/>
        <w:numPr>
          <w:ilvl w:val="0"/>
          <w:numId w:val="2"/>
        </w:numPr>
        <w:rPr>
          <w:rStyle w:val="Pogrubienie"/>
          <w:b w:val="0"/>
          <w:bCs w:val="0"/>
          <w:color w:val="244061" w:themeColor="accent1" w:themeShade="80"/>
        </w:rPr>
      </w:pPr>
      <w:r w:rsidRPr="0021085E">
        <w:rPr>
          <w:color w:val="244061" w:themeColor="accent1" w:themeShade="80"/>
        </w:rPr>
        <w:t xml:space="preserve">Po zakończeniu akcji wręczane są </w:t>
      </w:r>
      <w:r w:rsidRPr="0021085E">
        <w:rPr>
          <w:rStyle w:val="Pogrubienie"/>
          <w:rFonts w:eastAsiaTheme="majorEastAsia"/>
          <w:color w:val="244061" w:themeColor="accent1" w:themeShade="80"/>
        </w:rPr>
        <w:t xml:space="preserve">dyplomy </w:t>
      </w:r>
    </w:p>
    <w:p w:rsidR="00303DC3" w:rsidRPr="00303DC3" w:rsidRDefault="00303DC3" w:rsidP="00303DC3">
      <w:pPr>
        <w:pStyle w:val="Nagwek3"/>
        <w:rPr>
          <w:rFonts w:ascii="Times New Roman" w:hAnsi="Times New Roman" w:cs="Times New Roman"/>
          <w:sz w:val="28"/>
          <w:szCs w:val="28"/>
        </w:rPr>
      </w:pPr>
      <w:r w:rsidRPr="00303DC3">
        <w:rPr>
          <w:rStyle w:val="Pogrubienie"/>
          <w:rFonts w:ascii="Times New Roman" w:hAnsi="Times New Roman" w:cs="Times New Roman"/>
          <w:b/>
          <w:bCs/>
          <w:sz w:val="28"/>
          <w:szCs w:val="28"/>
        </w:rPr>
        <w:t>Cel akcji</w:t>
      </w:r>
    </w:p>
    <w:p w:rsidR="00303DC3" w:rsidRPr="0021085E" w:rsidRDefault="00303DC3" w:rsidP="00303DC3">
      <w:pPr>
        <w:pStyle w:val="NormalnyWeb"/>
        <w:numPr>
          <w:ilvl w:val="0"/>
          <w:numId w:val="3"/>
        </w:numPr>
        <w:rPr>
          <w:color w:val="244061" w:themeColor="accent1" w:themeShade="80"/>
          <w:sz w:val="28"/>
          <w:szCs w:val="28"/>
        </w:rPr>
      </w:pPr>
      <w:r w:rsidRPr="0021085E">
        <w:rPr>
          <w:color w:val="244061" w:themeColor="accent1" w:themeShade="80"/>
          <w:sz w:val="28"/>
          <w:szCs w:val="28"/>
        </w:rPr>
        <w:t>Zachęcenie dzieci do samodzielnego czytania (nawet krótkich tekstów).</w:t>
      </w:r>
    </w:p>
    <w:p w:rsidR="00303DC3" w:rsidRPr="0021085E" w:rsidRDefault="00303DC3" w:rsidP="00303DC3">
      <w:pPr>
        <w:pStyle w:val="NormalnyWeb"/>
        <w:numPr>
          <w:ilvl w:val="0"/>
          <w:numId w:val="3"/>
        </w:numPr>
        <w:rPr>
          <w:color w:val="244061" w:themeColor="accent1" w:themeShade="80"/>
          <w:sz w:val="28"/>
          <w:szCs w:val="28"/>
        </w:rPr>
      </w:pPr>
      <w:r w:rsidRPr="0021085E">
        <w:rPr>
          <w:color w:val="244061" w:themeColor="accent1" w:themeShade="80"/>
          <w:sz w:val="28"/>
          <w:szCs w:val="28"/>
        </w:rPr>
        <w:t>Pokazanie, że czytanie może być zabawą i źródłem dumy.</w:t>
      </w:r>
    </w:p>
    <w:p w:rsidR="00303DC3" w:rsidRDefault="00303DC3" w:rsidP="0021085E">
      <w:pPr>
        <w:pStyle w:val="Nagwek1"/>
        <w:spacing w:before="0"/>
        <w:jc w:val="center"/>
        <w:rPr>
          <w:color w:val="D99594" w:themeColor="accent2" w:themeTint="99"/>
          <w:sz w:val="44"/>
          <w:szCs w:val="44"/>
        </w:rPr>
      </w:pPr>
      <w:r>
        <w:lastRenderedPageBreak/>
        <w:t xml:space="preserve">AD. </w:t>
      </w:r>
      <w:r w:rsidRPr="00ED0381">
        <w:rPr>
          <w:color w:val="D99594" w:themeColor="accent2" w:themeTint="99"/>
          <w:sz w:val="44"/>
          <w:szCs w:val="44"/>
        </w:rPr>
        <w:t>3. Czytanie na głos najmłodszym</w:t>
      </w:r>
    </w:p>
    <w:p w:rsidR="00303DC3" w:rsidRDefault="00303DC3" w:rsidP="0021085E">
      <w:pPr>
        <w:pStyle w:val="Nagwek1"/>
        <w:spacing w:before="0"/>
        <w:jc w:val="center"/>
        <w:rPr>
          <w:color w:val="D99594" w:themeColor="accent2" w:themeTint="99"/>
          <w:sz w:val="44"/>
          <w:szCs w:val="44"/>
        </w:rPr>
      </w:pPr>
      <w:r w:rsidRPr="00ED0381">
        <w:rPr>
          <w:color w:val="D99594" w:themeColor="accent2" w:themeTint="99"/>
          <w:sz w:val="44"/>
          <w:szCs w:val="44"/>
        </w:rPr>
        <w:t xml:space="preserve">( </w:t>
      </w:r>
      <w:proofErr w:type="spellStart"/>
      <w:r w:rsidRPr="00ED0381">
        <w:rPr>
          <w:color w:val="D99594" w:themeColor="accent2" w:themeTint="99"/>
          <w:sz w:val="44"/>
          <w:szCs w:val="44"/>
        </w:rPr>
        <w:t>kl.IV</w:t>
      </w:r>
      <w:proofErr w:type="spellEnd"/>
      <w:r w:rsidRPr="00ED0381">
        <w:rPr>
          <w:color w:val="D99594" w:themeColor="accent2" w:themeTint="99"/>
          <w:sz w:val="44"/>
          <w:szCs w:val="44"/>
        </w:rPr>
        <w:t xml:space="preserve"> – VIII)</w:t>
      </w:r>
    </w:p>
    <w:p w:rsidR="00303DC3" w:rsidRDefault="00303DC3" w:rsidP="00303DC3">
      <w:pPr>
        <w:pStyle w:val="Nagwek2"/>
      </w:pPr>
      <w:r>
        <w:t>1. Cel akcji</w:t>
      </w:r>
    </w:p>
    <w:p w:rsidR="00303DC3" w:rsidRPr="0021085E" w:rsidRDefault="00303DC3" w:rsidP="00303DC3">
      <w:pPr>
        <w:pStyle w:val="NormalnyWeb"/>
        <w:numPr>
          <w:ilvl w:val="0"/>
          <w:numId w:val="4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 xml:space="preserve">Zachęcanie najmłodszych (przedszkole 3-4 </w:t>
      </w:r>
      <w:proofErr w:type="spellStart"/>
      <w:r w:rsidRPr="0021085E">
        <w:rPr>
          <w:color w:val="244061" w:themeColor="accent1" w:themeShade="80"/>
        </w:rPr>
        <w:t>latki</w:t>
      </w:r>
      <w:proofErr w:type="spellEnd"/>
      <w:r w:rsidRPr="0021085E">
        <w:rPr>
          <w:color w:val="244061" w:themeColor="accent1" w:themeShade="80"/>
        </w:rPr>
        <w:t xml:space="preserve">, 5-6 </w:t>
      </w:r>
      <w:proofErr w:type="spellStart"/>
      <w:r w:rsidRPr="0021085E">
        <w:rPr>
          <w:color w:val="244061" w:themeColor="accent1" w:themeShade="80"/>
        </w:rPr>
        <w:t>latki</w:t>
      </w:r>
      <w:proofErr w:type="spellEnd"/>
      <w:r w:rsidRPr="0021085E">
        <w:rPr>
          <w:color w:val="244061" w:themeColor="accent1" w:themeShade="80"/>
        </w:rPr>
        <w:t>) do słuchania książek i polubienia czytania.</w:t>
      </w:r>
    </w:p>
    <w:p w:rsidR="00303DC3" w:rsidRPr="0021085E" w:rsidRDefault="00303DC3" w:rsidP="00303DC3">
      <w:pPr>
        <w:pStyle w:val="NormalnyWeb"/>
        <w:numPr>
          <w:ilvl w:val="0"/>
          <w:numId w:val="4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Ćwiczenie umiejętności czytania na głos, dykcji i pewności siebie u uczniów starszych klas.</w:t>
      </w:r>
    </w:p>
    <w:p w:rsidR="00303DC3" w:rsidRPr="0021085E" w:rsidRDefault="00303DC3" w:rsidP="00303DC3">
      <w:pPr>
        <w:pStyle w:val="NormalnyWeb"/>
        <w:numPr>
          <w:ilvl w:val="0"/>
          <w:numId w:val="4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Budowanie więzi między młodszymi i starszymi uczniami.</w:t>
      </w:r>
    </w:p>
    <w:p w:rsidR="00303DC3" w:rsidRDefault="00303DC3" w:rsidP="00303DC3">
      <w:pPr>
        <w:pStyle w:val="Nagwek2"/>
      </w:pPr>
      <w:r>
        <w:t>2. Zasady</w:t>
      </w:r>
    </w:p>
    <w:p w:rsidR="00303DC3" w:rsidRPr="0021085E" w:rsidRDefault="00303DC3" w:rsidP="00303DC3">
      <w:pPr>
        <w:pStyle w:val="NormalnyWeb"/>
        <w:numPr>
          <w:ilvl w:val="0"/>
          <w:numId w:val="5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 xml:space="preserve">Uczniowie klas </w:t>
      </w:r>
      <w:proofErr w:type="spellStart"/>
      <w:r w:rsidRPr="0021085E">
        <w:rPr>
          <w:color w:val="244061" w:themeColor="accent1" w:themeShade="80"/>
        </w:rPr>
        <w:t>IV–VIII</w:t>
      </w:r>
      <w:proofErr w:type="spellEnd"/>
      <w:r w:rsidRPr="0021085E">
        <w:rPr>
          <w:color w:val="244061" w:themeColor="accent1" w:themeShade="80"/>
        </w:rPr>
        <w:t xml:space="preserve"> dostają wiersze  poetów polskich.</w:t>
      </w:r>
    </w:p>
    <w:p w:rsidR="00303DC3" w:rsidRPr="0021085E" w:rsidRDefault="00303DC3" w:rsidP="00303DC3">
      <w:pPr>
        <w:pStyle w:val="NormalnyWeb"/>
        <w:numPr>
          <w:ilvl w:val="0"/>
          <w:numId w:val="5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W parach odwiedzają przedszkola.</w:t>
      </w:r>
    </w:p>
    <w:p w:rsidR="00303DC3" w:rsidRPr="0021085E" w:rsidRDefault="00303DC3" w:rsidP="00303DC3">
      <w:pPr>
        <w:pStyle w:val="NormalnyWeb"/>
        <w:numPr>
          <w:ilvl w:val="0"/>
          <w:numId w:val="5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Czytanie trwa 5 minut (z przerwą na pytania, rozmowę o treści).</w:t>
      </w:r>
    </w:p>
    <w:p w:rsidR="00303DC3" w:rsidRPr="0021085E" w:rsidRDefault="00303DC3" w:rsidP="00303DC3">
      <w:pPr>
        <w:pStyle w:val="NormalnyWeb"/>
        <w:numPr>
          <w:ilvl w:val="0"/>
          <w:numId w:val="5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 xml:space="preserve">Spotkania odbywają się codziennie od </w:t>
      </w:r>
      <w:r w:rsidRPr="0021085E">
        <w:rPr>
          <w:rStyle w:val="Pogrubienie"/>
          <w:color w:val="244061" w:themeColor="accent1" w:themeShade="80"/>
        </w:rPr>
        <w:t xml:space="preserve"> 6 października o godzinie 10.30</w:t>
      </w:r>
    </w:p>
    <w:p w:rsidR="00303DC3" w:rsidRDefault="0027746C" w:rsidP="00303DC3">
      <w:pPr>
        <w:pStyle w:val="Nagwek2"/>
      </w:pPr>
      <w:r>
        <w:t xml:space="preserve">3. Harmonogram </w:t>
      </w:r>
    </w:p>
    <w:p w:rsidR="0027746C" w:rsidRPr="0021085E" w:rsidRDefault="00303DC3" w:rsidP="0027746C">
      <w:pPr>
        <w:pStyle w:val="NormalnyWeb"/>
        <w:numPr>
          <w:ilvl w:val="0"/>
          <w:numId w:val="6"/>
        </w:numPr>
        <w:rPr>
          <w:color w:val="244061" w:themeColor="accent1" w:themeShade="80"/>
        </w:rPr>
      </w:pPr>
      <w:r w:rsidRPr="0021085E">
        <w:rPr>
          <w:rStyle w:val="Pogrubienie"/>
          <w:color w:val="244061" w:themeColor="accent1" w:themeShade="80"/>
        </w:rPr>
        <w:t>Tydzień 2</w:t>
      </w:r>
      <w:r w:rsidRPr="0021085E">
        <w:rPr>
          <w:color w:val="244061" w:themeColor="accent1" w:themeShade="80"/>
        </w:rPr>
        <w:t xml:space="preserve"> – ( 6-7-8</w:t>
      </w:r>
      <w:r w:rsidR="0027746C" w:rsidRPr="0021085E">
        <w:rPr>
          <w:color w:val="244061" w:themeColor="accent1" w:themeShade="80"/>
        </w:rPr>
        <w:t>)</w:t>
      </w:r>
      <w:r w:rsidRPr="0021085E">
        <w:rPr>
          <w:color w:val="244061" w:themeColor="accent1" w:themeShade="80"/>
        </w:rPr>
        <w:t xml:space="preserve"> październik uczniowie kl. IV)</w:t>
      </w:r>
      <w:r w:rsidR="0027746C" w:rsidRPr="0021085E">
        <w:rPr>
          <w:color w:val="244061" w:themeColor="accent1" w:themeShade="80"/>
        </w:rPr>
        <w:t xml:space="preserve"> ( 9-10) październik uczniowie kl. V)</w:t>
      </w:r>
    </w:p>
    <w:p w:rsidR="00303DC3" w:rsidRPr="0021085E" w:rsidRDefault="00303DC3" w:rsidP="00303DC3">
      <w:pPr>
        <w:pStyle w:val="NormalnyWeb"/>
        <w:numPr>
          <w:ilvl w:val="0"/>
          <w:numId w:val="6"/>
        </w:numPr>
        <w:rPr>
          <w:color w:val="244061" w:themeColor="accent1" w:themeShade="80"/>
        </w:rPr>
      </w:pPr>
    </w:p>
    <w:p w:rsidR="00303DC3" w:rsidRPr="0021085E" w:rsidRDefault="00303DC3" w:rsidP="00303DC3">
      <w:pPr>
        <w:pStyle w:val="NormalnyWeb"/>
        <w:numPr>
          <w:ilvl w:val="0"/>
          <w:numId w:val="6"/>
        </w:numPr>
        <w:rPr>
          <w:color w:val="244061" w:themeColor="accent1" w:themeShade="80"/>
        </w:rPr>
      </w:pPr>
      <w:r w:rsidRPr="0021085E">
        <w:rPr>
          <w:rStyle w:val="Pogrubienie"/>
          <w:color w:val="244061" w:themeColor="accent1" w:themeShade="80"/>
        </w:rPr>
        <w:t>Tydzień 3</w:t>
      </w:r>
      <w:r w:rsidRPr="0021085E">
        <w:rPr>
          <w:color w:val="244061" w:themeColor="accent1" w:themeShade="80"/>
        </w:rPr>
        <w:t xml:space="preserve"> – (</w:t>
      </w:r>
      <w:r w:rsidR="0027746C" w:rsidRPr="0021085E">
        <w:rPr>
          <w:color w:val="244061" w:themeColor="accent1" w:themeShade="80"/>
        </w:rPr>
        <w:t>15-16- 17) październik uczniowie kl. VI</w:t>
      </w:r>
      <w:r w:rsidRPr="0021085E">
        <w:rPr>
          <w:color w:val="244061" w:themeColor="accent1" w:themeShade="80"/>
        </w:rPr>
        <w:t>)</w:t>
      </w:r>
    </w:p>
    <w:p w:rsidR="00303DC3" w:rsidRPr="0021085E" w:rsidRDefault="00303DC3" w:rsidP="00303DC3">
      <w:pPr>
        <w:pStyle w:val="NormalnyWeb"/>
        <w:numPr>
          <w:ilvl w:val="0"/>
          <w:numId w:val="6"/>
        </w:numPr>
        <w:rPr>
          <w:color w:val="244061" w:themeColor="accent1" w:themeShade="80"/>
        </w:rPr>
      </w:pPr>
      <w:r w:rsidRPr="0021085E">
        <w:rPr>
          <w:rStyle w:val="Pogrubienie"/>
          <w:color w:val="244061" w:themeColor="accent1" w:themeShade="80"/>
        </w:rPr>
        <w:t>Tydzień 4</w:t>
      </w:r>
      <w:r w:rsidRPr="0021085E">
        <w:rPr>
          <w:color w:val="244061" w:themeColor="accent1" w:themeShade="80"/>
        </w:rPr>
        <w:t xml:space="preserve"> –</w:t>
      </w:r>
      <w:r w:rsidR="0027746C" w:rsidRPr="0021085E">
        <w:rPr>
          <w:color w:val="244061" w:themeColor="accent1" w:themeShade="80"/>
        </w:rPr>
        <w:t>( 20-24</w:t>
      </w:r>
      <w:r w:rsidRPr="0021085E">
        <w:rPr>
          <w:color w:val="244061" w:themeColor="accent1" w:themeShade="80"/>
        </w:rPr>
        <w:t xml:space="preserve">) październik uczniowie kl. </w:t>
      </w:r>
      <w:r w:rsidR="0027746C" w:rsidRPr="0021085E">
        <w:rPr>
          <w:color w:val="244061" w:themeColor="accent1" w:themeShade="80"/>
        </w:rPr>
        <w:t>VII</w:t>
      </w:r>
    </w:p>
    <w:p w:rsidR="00303DC3" w:rsidRPr="0021085E" w:rsidRDefault="00303DC3" w:rsidP="00303DC3">
      <w:pPr>
        <w:pStyle w:val="NormalnyWeb"/>
        <w:numPr>
          <w:ilvl w:val="0"/>
          <w:numId w:val="6"/>
        </w:numPr>
        <w:rPr>
          <w:color w:val="244061" w:themeColor="accent1" w:themeShade="80"/>
        </w:rPr>
      </w:pPr>
      <w:r w:rsidRPr="0021085E">
        <w:rPr>
          <w:rStyle w:val="Pogrubienie"/>
          <w:color w:val="244061" w:themeColor="accent1" w:themeShade="80"/>
        </w:rPr>
        <w:t>Tydzień 5</w:t>
      </w:r>
      <w:r w:rsidRPr="0021085E">
        <w:rPr>
          <w:color w:val="244061" w:themeColor="accent1" w:themeShade="80"/>
        </w:rPr>
        <w:t>-</w:t>
      </w:r>
      <w:r w:rsidR="0027746C" w:rsidRPr="0021085E">
        <w:rPr>
          <w:color w:val="244061" w:themeColor="accent1" w:themeShade="80"/>
        </w:rPr>
        <w:t xml:space="preserve">  ( 27 -31)październik uczniowie kl. VIII</w:t>
      </w:r>
    </w:p>
    <w:p w:rsidR="0027746C" w:rsidRDefault="0027746C" w:rsidP="0027746C">
      <w:pPr>
        <w:pStyle w:val="Nagwek2"/>
      </w:pPr>
      <w:r>
        <w:t xml:space="preserve">3. Nagrody </w:t>
      </w:r>
    </w:p>
    <w:p w:rsidR="00303DC3" w:rsidRDefault="00303DC3" w:rsidP="00303DC3">
      <w:pPr>
        <w:pStyle w:val="NormalnyWeb"/>
        <w:numPr>
          <w:ilvl w:val="0"/>
          <w:numId w:val="9"/>
        </w:numPr>
      </w:pPr>
      <w:r>
        <w:t xml:space="preserve">Dyplomy i podziękowania dla </w:t>
      </w:r>
      <w:r w:rsidR="0027746C">
        <w:t xml:space="preserve">klasy </w:t>
      </w:r>
      <w:r>
        <w:t>(„Mistrz</w:t>
      </w:r>
      <w:r w:rsidR="0027746C">
        <w:t>owie</w:t>
      </w:r>
      <w:r>
        <w:t xml:space="preserve"> Głośnego Czytania”).</w:t>
      </w:r>
    </w:p>
    <w:p w:rsidR="0027746C" w:rsidRPr="00ED0381" w:rsidRDefault="0027746C" w:rsidP="0027746C">
      <w:pPr>
        <w:pStyle w:val="Nagwek1"/>
        <w:spacing w:before="0"/>
        <w:jc w:val="center"/>
        <w:rPr>
          <w:color w:val="632423" w:themeColor="accent2" w:themeShade="80"/>
          <w:sz w:val="44"/>
          <w:szCs w:val="44"/>
        </w:rPr>
      </w:pPr>
      <w:r>
        <w:rPr>
          <w:color w:val="632423" w:themeColor="accent2" w:themeShade="80"/>
          <w:sz w:val="44"/>
          <w:szCs w:val="44"/>
        </w:rPr>
        <w:t xml:space="preserve">Ad. </w:t>
      </w:r>
      <w:r w:rsidRPr="00ED0381">
        <w:rPr>
          <w:color w:val="632423" w:themeColor="accent2" w:themeShade="80"/>
          <w:sz w:val="44"/>
          <w:szCs w:val="44"/>
        </w:rPr>
        <w:t>4. Inicjatywa własna – Zakładka do książki</w:t>
      </w:r>
    </w:p>
    <w:p w:rsidR="0027746C" w:rsidRPr="00ED0381" w:rsidRDefault="0027746C" w:rsidP="0027746C">
      <w:pPr>
        <w:pStyle w:val="Nagwek1"/>
        <w:spacing w:before="0"/>
        <w:jc w:val="center"/>
        <w:rPr>
          <w:color w:val="632423" w:themeColor="accent2" w:themeShade="80"/>
          <w:sz w:val="44"/>
          <w:szCs w:val="44"/>
        </w:rPr>
      </w:pPr>
      <w:r w:rsidRPr="00ED0381">
        <w:rPr>
          <w:color w:val="632423" w:themeColor="accent2" w:themeShade="80"/>
          <w:sz w:val="44"/>
          <w:szCs w:val="44"/>
        </w:rPr>
        <w:t>( przewidziane nagrody dla najładniejszych zakładek)</w:t>
      </w:r>
    </w:p>
    <w:p w:rsidR="0027746C" w:rsidRDefault="0027746C" w:rsidP="0027746C">
      <w:pPr>
        <w:pStyle w:val="Nagwek2"/>
      </w:pPr>
      <w:r>
        <w:t>1. Cel</w:t>
      </w:r>
    </w:p>
    <w:p w:rsidR="0027746C" w:rsidRPr="0021085E" w:rsidRDefault="0027746C" w:rsidP="0027746C">
      <w:pPr>
        <w:pStyle w:val="NormalnyWeb"/>
        <w:numPr>
          <w:ilvl w:val="0"/>
          <w:numId w:val="10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Rozwijanie kreatywności uczniów.</w:t>
      </w:r>
    </w:p>
    <w:p w:rsidR="0027746C" w:rsidRPr="0021085E" w:rsidRDefault="0027746C" w:rsidP="0027746C">
      <w:pPr>
        <w:pStyle w:val="NormalnyWeb"/>
        <w:numPr>
          <w:ilvl w:val="0"/>
          <w:numId w:val="10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Promowanie czytelnictwa wśród dzieci.</w:t>
      </w:r>
    </w:p>
    <w:p w:rsidR="0027746C" w:rsidRPr="0021085E" w:rsidRDefault="0027746C" w:rsidP="0027746C">
      <w:pPr>
        <w:pStyle w:val="NormalnyWeb"/>
        <w:numPr>
          <w:ilvl w:val="0"/>
          <w:numId w:val="10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Włączenie elementu zabawy i rywalizacji do akcji czytelniczej.</w:t>
      </w:r>
    </w:p>
    <w:p w:rsidR="0027746C" w:rsidRDefault="0027746C" w:rsidP="0027746C">
      <w:pPr>
        <w:pStyle w:val="Nagwek2"/>
      </w:pPr>
      <w:r>
        <w:t>2. Zasady konkursu</w:t>
      </w:r>
    </w:p>
    <w:p w:rsidR="0027746C" w:rsidRPr="0021085E" w:rsidRDefault="0027746C" w:rsidP="0027746C">
      <w:pPr>
        <w:pStyle w:val="NormalnyWeb"/>
        <w:numPr>
          <w:ilvl w:val="0"/>
          <w:numId w:val="11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 xml:space="preserve">Konkurs skierowany do uczniów klas </w:t>
      </w:r>
      <w:proofErr w:type="spellStart"/>
      <w:r w:rsidRPr="0021085E">
        <w:rPr>
          <w:color w:val="244061" w:themeColor="accent1" w:themeShade="80"/>
        </w:rPr>
        <w:t>I–III</w:t>
      </w:r>
      <w:proofErr w:type="spellEnd"/>
      <w:r w:rsidRPr="0021085E">
        <w:rPr>
          <w:color w:val="244061" w:themeColor="accent1" w:themeShade="80"/>
        </w:rPr>
        <w:t>.</w:t>
      </w:r>
    </w:p>
    <w:p w:rsidR="0027746C" w:rsidRPr="0021085E" w:rsidRDefault="0027746C" w:rsidP="0027746C">
      <w:pPr>
        <w:pStyle w:val="NormalnyWeb"/>
        <w:numPr>
          <w:ilvl w:val="0"/>
          <w:numId w:val="11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lastRenderedPageBreak/>
        <w:t xml:space="preserve">Zadaniem uczestnika jest wykonanie </w:t>
      </w:r>
      <w:r w:rsidRPr="0021085E">
        <w:rPr>
          <w:rStyle w:val="Pogrubienie"/>
          <w:rFonts w:eastAsiaTheme="majorEastAsia"/>
          <w:color w:val="244061" w:themeColor="accent1" w:themeShade="80"/>
        </w:rPr>
        <w:t>zakładki do książki</w:t>
      </w:r>
      <w:r w:rsidRPr="0021085E">
        <w:rPr>
          <w:color w:val="244061" w:themeColor="accent1" w:themeShade="80"/>
        </w:rPr>
        <w:t>:</w:t>
      </w:r>
    </w:p>
    <w:p w:rsidR="0027746C" w:rsidRPr="0021085E" w:rsidRDefault="0027746C" w:rsidP="0027746C">
      <w:pPr>
        <w:pStyle w:val="NormalnyWeb"/>
        <w:numPr>
          <w:ilvl w:val="1"/>
          <w:numId w:val="11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 xml:space="preserve">technika dowolna (rysunek, malowanie, kolaż, komputerowa grafika, haft, </w:t>
      </w:r>
      <w:proofErr w:type="spellStart"/>
      <w:r w:rsidRPr="0021085E">
        <w:rPr>
          <w:color w:val="244061" w:themeColor="accent1" w:themeShade="80"/>
        </w:rPr>
        <w:t>origami</w:t>
      </w:r>
      <w:proofErr w:type="spellEnd"/>
      <w:r w:rsidRPr="0021085E">
        <w:rPr>
          <w:color w:val="244061" w:themeColor="accent1" w:themeShade="80"/>
        </w:rPr>
        <w:t xml:space="preserve"> itp.),</w:t>
      </w:r>
    </w:p>
    <w:p w:rsidR="0027746C" w:rsidRPr="0021085E" w:rsidRDefault="0027746C" w:rsidP="0027746C">
      <w:pPr>
        <w:pStyle w:val="NormalnyWeb"/>
        <w:numPr>
          <w:ilvl w:val="1"/>
          <w:numId w:val="11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 xml:space="preserve">format: prostokąt </w:t>
      </w:r>
    </w:p>
    <w:p w:rsidR="0027746C" w:rsidRPr="0021085E" w:rsidRDefault="0027746C" w:rsidP="0027746C">
      <w:pPr>
        <w:pStyle w:val="NormalnyWeb"/>
        <w:numPr>
          <w:ilvl w:val="1"/>
          <w:numId w:val="11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 xml:space="preserve">zakładka powinna być </w:t>
      </w:r>
      <w:r w:rsidRPr="0021085E">
        <w:rPr>
          <w:rStyle w:val="Pogrubienie"/>
          <w:rFonts w:eastAsiaTheme="majorEastAsia"/>
          <w:color w:val="244061" w:themeColor="accent1" w:themeShade="80"/>
        </w:rPr>
        <w:t>samodzielnym dziełem ucznia</w:t>
      </w:r>
      <w:r w:rsidRPr="0021085E">
        <w:rPr>
          <w:color w:val="244061" w:themeColor="accent1" w:themeShade="80"/>
        </w:rPr>
        <w:t>.</w:t>
      </w:r>
    </w:p>
    <w:p w:rsidR="0027746C" w:rsidRPr="0021085E" w:rsidRDefault="0027746C" w:rsidP="0027746C">
      <w:pPr>
        <w:pStyle w:val="NormalnyWeb"/>
        <w:numPr>
          <w:ilvl w:val="0"/>
          <w:numId w:val="11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Tematyka: związana z książką, czytaniem, ulubionymi bohaterami literackimi lub hasłem „Czytam, bo lubię”.</w:t>
      </w:r>
    </w:p>
    <w:p w:rsidR="0027746C" w:rsidRPr="0021085E" w:rsidRDefault="0027746C" w:rsidP="0027746C">
      <w:pPr>
        <w:pStyle w:val="NormalnyWeb"/>
        <w:numPr>
          <w:ilvl w:val="0"/>
          <w:numId w:val="11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Na odwrocie zakładki należy podpisać imię, nazwisko i klasę.</w:t>
      </w:r>
    </w:p>
    <w:p w:rsidR="0027746C" w:rsidRPr="0021085E" w:rsidRDefault="0027746C" w:rsidP="0027746C">
      <w:pPr>
        <w:pStyle w:val="NormalnyWeb"/>
        <w:numPr>
          <w:ilvl w:val="0"/>
          <w:numId w:val="11"/>
        </w:numPr>
        <w:rPr>
          <w:color w:val="244061" w:themeColor="accent1" w:themeShade="80"/>
        </w:rPr>
      </w:pPr>
    </w:p>
    <w:p w:rsidR="0027746C" w:rsidRDefault="0027746C" w:rsidP="0027746C">
      <w:pPr>
        <w:pStyle w:val="Nagwek2"/>
      </w:pPr>
      <w:r>
        <w:t>3. Nagrody</w:t>
      </w:r>
    </w:p>
    <w:p w:rsidR="0027746C" w:rsidRPr="0021085E" w:rsidRDefault="0027746C" w:rsidP="0021085E">
      <w:pPr>
        <w:pStyle w:val="NormalnyWeb"/>
        <w:numPr>
          <w:ilvl w:val="0"/>
          <w:numId w:val="14"/>
        </w:numPr>
        <w:rPr>
          <w:color w:val="244061" w:themeColor="accent1" w:themeShade="80"/>
        </w:rPr>
      </w:pPr>
      <w:r w:rsidRPr="0021085E">
        <w:rPr>
          <w:rStyle w:val="Pogrubienie"/>
          <w:rFonts w:eastAsiaTheme="majorEastAsia"/>
          <w:color w:val="244061" w:themeColor="accent1" w:themeShade="80"/>
        </w:rPr>
        <w:t>I, II, III miejsce</w:t>
      </w:r>
      <w:r w:rsidRPr="0021085E">
        <w:rPr>
          <w:color w:val="244061" w:themeColor="accent1" w:themeShade="80"/>
        </w:rPr>
        <w:t xml:space="preserve"> – nagrody rzeczowe ( książki)</w:t>
      </w:r>
    </w:p>
    <w:p w:rsidR="0027746C" w:rsidRPr="0021085E" w:rsidRDefault="0027746C" w:rsidP="0021085E">
      <w:pPr>
        <w:pStyle w:val="NormalnyWeb"/>
        <w:numPr>
          <w:ilvl w:val="0"/>
          <w:numId w:val="14"/>
        </w:numPr>
        <w:rPr>
          <w:color w:val="244061" w:themeColor="accent1" w:themeShade="80"/>
        </w:rPr>
      </w:pPr>
      <w:r w:rsidRPr="0021085E">
        <w:rPr>
          <w:rStyle w:val="Pogrubienie"/>
          <w:rFonts w:eastAsiaTheme="majorEastAsia"/>
          <w:color w:val="244061" w:themeColor="accent1" w:themeShade="80"/>
        </w:rPr>
        <w:t>Wyróżnienia</w:t>
      </w:r>
      <w:r w:rsidRPr="0021085E">
        <w:rPr>
          <w:color w:val="244061" w:themeColor="accent1" w:themeShade="80"/>
        </w:rPr>
        <w:t xml:space="preserve"> – dyplomy + zakładki laminowane i rozdane innym uczniom jako pamiątka.</w:t>
      </w:r>
    </w:p>
    <w:p w:rsidR="0027746C" w:rsidRPr="0021085E" w:rsidRDefault="0027746C" w:rsidP="0021085E">
      <w:pPr>
        <w:pStyle w:val="NormalnyWeb"/>
        <w:numPr>
          <w:ilvl w:val="0"/>
          <w:numId w:val="14"/>
        </w:numPr>
        <w:rPr>
          <w:color w:val="244061" w:themeColor="accent1" w:themeShade="80"/>
        </w:rPr>
      </w:pPr>
      <w:r w:rsidRPr="0021085E">
        <w:rPr>
          <w:rStyle w:val="Pogrubienie"/>
          <w:rFonts w:eastAsiaTheme="majorEastAsia"/>
          <w:color w:val="244061" w:themeColor="accent1" w:themeShade="80"/>
        </w:rPr>
        <w:t>Nagroda specjalna publiczności</w:t>
      </w:r>
      <w:r w:rsidRPr="0021085E">
        <w:rPr>
          <w:color w:val="244061" w:themeColor="accent1" w:themeShade="80"/>
        </w:rPr>
        <w:t xml:space="preserve"> – np. głosowanie uczniów na wystawie zakładek.</w:t>
      </w:r>
    </w:p>
    <w:p w:rsidR="0027746C" w:rsidRDefault="0021085E" w:rsidP="0027746C">
      <w:pPr>
        <w:pStyle w:val="Nagwek2"/>
      </w:pPr>
      <w:r>
        <w:t>4</w:t>
      </w:r>
      <w:r w:rsidR="0027746C">
        <w:t>. Podsumowanie</w:t>
      </w:r>
    </w:p>
    <w:p w:rsidR="0027746C" w:rsidRPr="0021085E" w:rsidRDefault="0027746C" w:rsidP="0027746C">
      <w:pPr>
        <w:pStyle w:val="NormalnyWeb"/>
        <w:numPr>
          <w:ilvl w:val="0"/>
          <w:numId w:val="15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Wystawa wszystkich zakładek na korytarzu szkolnym.</w:t>
      </w:r>
    </w:p>
    <w:p w:rsidR="0027746C" w:rsidRPr="0021085E" w:rsidRDefault="0027746C" w:rsidP="0027746C">
      <w:pPr>
        <w:pStyle w:val="NormalnyWeb"/>
        <w:numPr>
          <w:ilvl w:val="0"/>
          <w:numId w:val="15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Wręczenie nagród podczas finału akcji czytelniczej.</w:t>
      </w:r>
    </w:p>
    <w:p w:rsidR="0021085E" w:rsidRPr="0021085E" w:rsidRDefault="0027746C" w:rsidP="0027746C">
      <w:pPr>
        <w:pStyle w:val="NormalnyWeb"/>
        <w:numPr>
          <w:ilvl w:val="0"/>
          <w:numId w:val="15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 xml:space="preserve">Możliwość </w:t>
      </w:r>
      <w:r w:rsidRPr="0021085E">
        <w:rPr>
          <w:rStyle w:val="Pogrubienie"/>
          <w:rFonts w:eastAsiaTheme="majorEastAsia"/>
          <w:color w:val="244061" w:themeColor="accent1" w:themeShade="80"/>
        </w:rPr>
        <w:t>laminowania i wykorzystania zakładek</w:t>
      </w:r>
      <w:r w:rsidRPr="0021085E">
        <w:rPr>
          <w:color w:val="244061" w:themeColor="accent1" w:themeShade="80"/>
        </w:rPr>
        <w:t xml:space="preserve"> w szkolnej bibliotece</w:t>
      </w:r>
    </w:p>
    <w:p w:rsidR="0021085E" w:rsidRPr="00ED0381" w:rsidRDefault="0021085E" w:rsidP="0021085E">
      <w:pPr>
        <w:pStyle w:val="Nagwek1"/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 xml:space="preserve">Ad. </w:t>
      </w:r>
      <w:r w:rsidRPr="00ED0381">
        <w:rPr>
          <w:color w:val="00B0F0"/>
          <w:sz w:val="44"/>
          <w:szCs w:val="44"/>
        </w:rPr>
        <w:t>5. KONKURS:  „ CZYTELNIK  ROKU</w:t>
      </w:r>
      <w:r>
        <w:rPr>
          <w:color w:val="00B0F0"/>
          <w:sz w:val="44"/>
          <w:szCs w:val="44"/>
        </w:rPr>
        <w:t xml:space="preserve"> 2025/26”</w:t>
      </w:r>
    </w:p>
    <w:p w:rsidR="0021085E" w:rsidRDefault="0021085E" w:rsidP="0021085E">
      <w:pPr>
        <w:pStyle w:val="Nagwek2"/>
        <w:jc w:val="center"/>
      </w:pPr>
    </w:p>
    <w:p w:rsidR="0027746C" w:rsidRDefault="0027746C" w:rsidP="0027746C">
      <w:pPr>
        <w:pStyle w:val="Nagwek2"/>
      </w:pPr>
      <w:r>
        <w:t>Cel konkursu</w:t>
      </w:r>
    </w:p>
    <w:p w:rsidR="0027746C" w:rsidRPr="0021085E" w:rsidRDefault="0027746C" w:rsidP="0027746C">
      <w:pPr>
        <w:pStyle w:val="NormalnyWeb"/>
        <w:numPr>
          <w:ilvl w:val="0"/>
          <w:numId w:val="16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Rozbudzanie zainteresowań czytelniczych uczniów.</w:t>
      </w:r>
    </w:p>
    <w:p w:rsidR="0027746C" w:rsidRPr="0021085E" w:rsidRDefault="0027746C" w:rsidP="0027746C">
      <w:pPr>
        <w:pStyle w:val="NormalnyWeb"/>
        <w:numPr>
          <w:ilvl w:val="0"/>
          <w:numId w:val="16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Promowanie regularnego korzystania z biblioteki szkolnej.</w:t>
      </w:r>
    </w:p>
    <w:p w:rsidR="0027746C" w:rsidRPr="0021085E" w:rsidRDefault="0027746C" w:rsidP="0027746C">
      <w:pPr>
        <w:pStyle w:val="NormalnyWeb"/>
        <w:numPr>
          <w:ilvl w:val="0"/>
          <w:numId w:val="16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Utrwalenie nawyku sięgania po książkę w wolnym czasie.</w:t>
      </w:r>
    </w:p>
    <w:p w:rsidR="0027746C" w:rsidRDefault="0027746C" w:rsidP="0027746C">
      <w:pPr>
        <w:pStyle w:val="Nagwek2"/>
      </w:pPr>
      <w:r>
        <w:t>2. Uczestnicy</w:t>
      </w:r>
    </w:p>
    <w:p w:rsidR="0027746C" w:rsidRPr="0021085E" w:rsidRDefault="0027746C" w:rsidP="0027746C">
      <w:pPr>
        <w:pStyle w:val="NormalnyWeb"/>
        <w:numPr>
          <w:ilvl w:val="0"/>
          <w:numId w:val="17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 xml:space="preserve">Konkurs skierowany do uczniów klas </w:t>
      </w:r>
      <w:proofErr w:type="spellStart"/>
      <w:r w:rsidRPr="0021085E">
        <w:rPr>
          <w:color w:val="244061" w:themeColor="accent1" w:themeShade="80"/>
        </w:rPr>
        <w:t>I–VIII</w:t>
      </w:r>
      <w:proofErr w:type="spellEnd"/>
      <w:r w:rsidRPr="0021085E">
        <w:rPr>
          <w:color w:val="244061" w:themeColor="accent1" w:themeShade="80"/>
        </w:rPr>
        <w:t>.</w:t>
      </w:r>
    </w:p>
    <w:p w:rsidR="0027746C" w:rsidRPr="0021085E" w:rsidRDefault="0027746C" w:rsidP="0027746C">
      <w:pPr>
        <w:pStyle w:val="NormalnyWeb"/>
        <w:numPr>
          <w:ilvl w:val="0"/>
          <w:numId w:val="17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Udział jest dobrowolny.</w:t>
      </w:r>
    </w:p>
    <w:p w:rsidR="0027746C" w:rsidRDefault="0027746C" w:rsidP="0027746C">
      <w:pPr>
        <w:pStyle w:val="Nagwek2"/>
      </w:pPr>
      <w:r>
        <w:t>3. Zasady konkursu</w:t>
      </w:r>
    </w:p>
    <w:p w:rsidR="0027746C" w:rsidRPr="0021085E" w:rsidRDefault="0027746C" w:rsidP="0027746C">
      <w:pPr>
        <w:pStyle w:val="NormalnyWeb"/>
        <w:numPr>
          <w:ilvl w:val="0"/>
          <w:numId w:val="18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 xml:space="preserve">Konkurs trwa </w:t>
      </w:r>
      <w:r w:rsidR="0021085E" w:rsidRPr="0021085E">
        <w:rPr>
          <w:rStyle w:val="Pogrubienie"/>
          <w:rFonts w:eastAsiaTheme="majorEastAsia"/>
          <w:color w:val="244061" w:themeColor="accent1" w:themeShade="80"/>
        </w:rPr>
        <w:t>od października 2025 do maja</w:t>
      </w:r>
      <w:r w:rsidRPr="0021085E">
        <w:rPr>
          <w:rStyle w:val="Pogrubienie"/>
          <w:rFonts w:eastAsiaTheme="majorEastAsia"/>
          <w:color w:val="244061" w:themeColor="accent1" w:themeShade="80"/>
        </w:rPr>
        <w:t xml:space="preserve"> 2026</w:t>
      </w:r>
      <w:r w:rsidRPr="0021085E">
        <w:rPr>
          <w:color w:val="244061" w:themeColor="accent1" w:themeShade="80"/>
        </w:rPr>
        <w:t>.</w:t>
      </w:r>
    </w:p>
    <w:p w:rsidR="0027746C" w:rsidRPr="0021085E" w:rsidRDefault="0027746C" w:rsidP="0027746C">
      <w:pPr>
        <w:pStyle w:val="NormalnyWeb"/>
        <w:numPr>
          <w:ilvl w:val="0"/>
          <w:numId w:val="18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Oceniane będą:</w:t>
      </w:r>
    </w:p>
    <w:p w:rsidR="0027746C" w:rsidRPr="0021085E" w:rsidRDefault="0027746C" w:rsidP="0027746C">
      <w:pPr>
        <w:pStyle w:val="NormalnyWeb"/>
        <w:numPr>
          <w:ilvl w:val="1"/>
          <w:numId w:val="18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liczba przeczytanych książek,</w:t>
      </w:r>
    </w:p>
    <w:p w:rsidR="0027746C" w:rsidRPr="0021085E" w:rsidRDefault="0027746C" w:rsidP="0027746C">
      <w:pPr>
        <w:pStyle w:val="NormalnyWeb"/>
        <w:numPr>
          <w:ilvl w:val="1"/>
          <w:numId w:val="18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systematyczność wypożyczeń,</w:t>
      </w:r>
    </w:p>
    <w:p w:rsidR="0027746C" w:rsidRPr="0021085E" w:rsidRDefault="0027746C" w:rsidP="0027746C">
      <w:pPr>
        <w:pStyle w:val="NormalnyWeb"/>
        <w:numPr>
          <w:ilvl w:val="1"/>
          <w:numId w:val="18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różnorodność doboru literatury (np. bajki, opowiadania, wiersze, powieści),</w:t>
      </w:r>
    </w:p>
    <w:p w:rsidR="0027746C" w:rsidRPr="0021085E" w:rsidRDefault="0027746C" w:rsidP="0027746C">
      <w:pPr>
        <w:pStyle w:val="NormalnyWeb"/>
        <w:numPr>
          <w:ilvl w:val="1"/>
          <w:numId w:val="18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aktywność w działaniach czytelniczych szkoły (udział w konkursach, akcjach).</w:t>
      </w:r>
    </w:p>
    <w:p w:rsidR="0027746C" w:rsidRPr="0021085E" w:rsidRDefault="0027746C" w:rsidP="0027746C">
      <w:pPr>
        <w:pStyle w:val="NormalnyWeb"/>
        <w:numPr>
          <w:ilvl w:val="0"/>
          <w:numId w:val="18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lastRenderedPageBreak/>
        <w:t xml:space="preserve">Czytelnik prowadzi swoją </w:t>
      </w:r>
      <w:r w:rsidRPr="0021085E">
        <w:rPr>
          <w:rStyle w:val="Pogrubienie"/>
          <w:rFonts w:eastAsiaTheme="majorEastAsia"/>
          <w:color w:val="244061" w:themeColor="accent1" w:themeShade="80"/>
        </w:rPr>
        <w:t>kartę czytelniczą</w:t>
      </w:r>
      <w:r w:rsidRPr="0021085E">
        <w:rPr>
          <w:color w:val="244061" w:themeColor="accent1" w:themeShade="80"/>
        </w:rPr>
        <w:t xml:space="preserve"> w bibliotece (bibliotekarz zapisuje wypożyczenia).</w:t>
      </w:r>
    </w:p>
    <w:p w:rsidR="0027746C" w:rsidRPr="0021085E" w:rsidRDefault="0027746C" w:rsidP="0027746C">
      <w:pPr>
        <w:pStyle w:val="NormalnyWeb"/>
        <w:numPr>
          <w:ilvl w:val="0"/>
          <w:numId w:val="18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Każdy przeczytany tytuł to 1 punkt, dodatkowe punkty za:</w:t>
      </w:r>
    </w:p>
    <w:p w:rsidR="0027746C" w:rsidRPr="0021085E" w:rsidRDefault="0027746C" w:rsidP="0027746C">
      <w:pPr>
        <w:pStyle w:val="NormalnyWeb"/>
        <w:numPr>
          <w:ilvl w:val="1"/>
          <w:numId w:val="18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udział w konkursie czytelniczym (+3),</w:t>
      </w:r>
    </w:p>
    <w:p w:rsidR="0027746C" w:rsidRPr="0021085E" w:rsidRDefault="0027746C" w:rsidP="0027746C">
      <w:pPr>
        <w:pStyle w:val="NormalnyWeb"/>
        <w:numPr>
          <w:ilvl w:val="1"/>
          <w:numId w:val="18"/>
        </w:numPr>
        <w:rPr>
          <w:color w:val="244061" w:themeColor="accent1" w:themeShade="80"/>
        </w:rPr>
      </w:pPr>
      <w:r w:rsidRPr="0021085E">
        <w:rPr>
          <w:color w:val="244061" w:themeColor="accent1" w:themeShade="80"/>
        </w:rPr>
        <w:t>udział w akcji szkolnej promującej czytanie (+2).</w:t>
      </w:r>
    </w:p>
    <w:p w:rsidR="0027746C" w:rsidRDefault="0027746C" w:rsidP="0027746C">
      <w:pPr>
        <w:pStyle w:val="Nagwek2"/>
      </w:pPr>
      <w:r>
        <w:t>5. Kryteria wyłonienia „Czytelnika Roku”</w:t>
      </w:r>
    </w:p>
    <w:p w:rsidR="0027746C" w:rsidRDefault="0027746C" w:rsidP="0027746C">
      <w:pPr>
        <w:pStyle w:val="NormalnyWeb"/>
        <w:numPr>
          <w:ilvl w:val="0"/>
          <w:numId w:val="20"/>
        </w:numPr>
      </w:pPr>
      <w:r>
        <w:t>Największa liczba zdobytych punktów.</w:t>
      </w:r>
    </w:p>
    <w:p w:rsidR="0027746C" w:rsidRDefault="0027746C" w:rsidP="0027746C">
      <w:pPr>
        <w:pStyle w:val="NormalnyWeb"/>
        <w:numPr>
          <w:ilvl w:val="0"/>
          <w:numId w:val="20"/>
        </w:numPr>
      </w:pPr>
      <w:r>
        <w:t>W przypadku remisu – decyduje różnorodność czytanych książek.</w:t>
      </w:r>
    </w:p>
    <w:p w:rsidR="0027746C" w:rsidRDefault="0027746C" w:rsidP="0027746C">
      <w:pPr>
        <w:pStyle w:val="Nagwek2"/>
      </w:pPr>
      <w:r>
        <w:t>6. Nagrody</w:t>
      </w:r>
    </w:p>
    <w:p w:rsidR="0021085E" w:rsidRPr="0021085E" w:rsidRDefault="0027746C" w:rsidP="0027746C">
      <w:pPr>
        <w:pStyle w:val="NormalnyWeb"/>
        <w:numPr>
          <w:ilvl w:val="0"/>
          <w:numId w:val="21"/>
        </w:numPr>
        <w:rPr>
          <w:color w:val="244061" w:themeColor="accent1" w:themeShade="80"/>
        </w:rPr>
      </w:pPr>
      <w:r w:rsidRPr="0021085E">
        <w:rPr>
          <w:rStyle w:val="Pogrubienie"/>
          <w:rFonts w:eastAsiaTheme="majorEastAsia"/>
          <w:color w:val="244061" w:themeColor="accent1" w:themeShade="80"/>
        </w:rPr>
        <w:t>Tytuł „Czytelnik Roku 2025/26”</w:t>
      </w:r>
      <w:r w:rsidRPr="0021085E">
        <w:rPr>
          <w:color w:val="244061" w:themeColor="accent1" w:themeShade="80"/>
        </w:rPr>
        <w:t xml:space="preserve"> – dyplom + nagroda główna </w:t>
      </w:r>
    </w:p>
    <w:p w:rsidR="0027746C" w:rsidRDefault="0027746C" w:rsidP="0027746C"/>
    <w:p w:rsidR="00ED0381" w:rsidRPr="00ED0381" w:rsidRDefault="00ED0381" w:rsidP="00ED0381"/>
    <w:sectPr w:rsidR="00ED0381" w:rsidRPr="00ED0381" w:rsidSect="00386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E4799"/>
    <w:multiLevelType w:val="multilevel"/>
    <w:tmpl w:val="1EBEB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046CCB"/>
    <w:multiLevelType w:val="multilevel"/>
    <w:tmpl w:val="D4986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BC45F0"/>
    <w:multiLevelType w:val="multilevel"/>
    <w:tmpl w:val="857A3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CC20E4"/>
    <w:multiLevelType w:val="multilevel"/>
    <w:tmpl w:val="2446F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2E7051"/>
    <w:multiLevelType w:val="multilevel"/>
    <w:tmpl w:val="296E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7020EF"/>
    <w:multiLevelType w:val="multilevel"/>
    <w:tmpl w:val="68E0D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2553EB"/>
    <w:multiLevelType w:val="multilevel"/>
    <w:tmpl w:val="28E64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E5086B"/>
    <w:multiLevelType w:val="multilevel"/>
    <w:tmpl w:val="65783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7C13E7"/>
    <w:multiLevelType w:val="multilevel"/>
    <w:tmpl w:val="81340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0B07CA"/>
    <w:multiLevelType w:val="multilevel"/>
    <w:tmpl w:val="1EC4C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F3812CB"/>
    <w:multiLevelType w:val="multilevel"/>
    <w:tmpl w:val="0ABE9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892EAF"/>
    <w:multiLevelType w:val="multilevel"/>
    <w:tmpl w:val="69CC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7E42CB"/>
    <w:multiLevelType w:val="multilevel"/>
    <w:tmpl w:val="6F8E0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27686F"/>
    <w:multiLevelType w:val="multilevel"/>
    <w:tmpl w:val="8236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2704FD3"/>
    <w:multiLevelType w:val="multilevel"/>
    <w:tmpl w:val="34947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B932F3"/>
    <w:multiLevelType w:val="multilevel"/>
    <w:tmpl w:val="A1CEC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DBF2BA8"/>
    <w:multiLevelType w:val="multilevel"/>
    <w:tmpl w:val="1550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781628"/>
    <w:multiLevelType w:val="multilevel"/>
    <w:tmpl w:val="723AA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8107E5F"/>
    <w:multiLevelType w:val="multilevel"/>
    <w:tmpl w:val="B9EE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9D906F5"/>
    <w:multiLevelType w:val="multilevel"/>
    <w:tmpl w:val="30220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803D2A"/>
    <w:multiLevelType w:val="multilevel"/>
    <w:tmpl w:val="859AD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0F1EC9"/>
    <w:multiLevelType w:val="multilevel"/>
    <w:tmpl w:val="8676E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19"/>
  </w:num>
  <w:num w:numId="4">
    <w:abstractNumId w:val="1"/>
  </w:num>
  <w:num w:numId="5">
    <w:abstractNumId w:val="3"/>
  </w:num>
  <w:num w:numId="6">
    <w:abstractNumId w:val="18"/>
  </w:num>
  <w:num w:numId="7">
    <w:abstractNumId w:val="4"/>
  </w:num>
  <w:num w:numId="8">
    <w:abstractNumId w:val="0"/>
  </w:num>
  <w:num w:numId="9">
    <w:abstractNumId w:val="17"/>
  </w:num>
  <w:num w:numId="10">
    <w:abstractNumId w:val="5"/>
  </w:num>
  <w:num w:numId="11">
    <w:abstractNumId w:val="21"/>
  </w:num>
  <w:num w:numId="12">
    <w:abstractNumId w:val="14"/>
  </w:num>
  <w:num w:numId="13">
    <w:abstractNumId w:val="15"/>
  </w:num>
  <w:num w:numId="14">
    <w:abstractNumId w:val="20"/>
  </w:num>
  <w:num w:numId="15">
    <w:abstractNumId w:val="8"/>
  </w:num>
  <w:num w:numId="16">
    <w:abstractNumId w:val="16"/>
  </w:num>
  <w:num w:numId="17">
    <w:abstractNumId w:val="9"/>
  </w:num>
  <w:num w:numId="18">
    <w:abstractNumId w:val="2"/>
  </w:num>
  <w:num w:numId="19">
    <w:abstractNumId w:val="13"/>
  </w:num>
  <w:num w:numId="20">
    <w:abstractNumId w:val="7"/>
  </w:num>
  <w:num w:numId="21">
    <w:abstractNumId w:val="11"/>
  </w:num>
  <w:num w:numId="2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07EB7"/>
    <w:rsid w:val="0021085E"/>
    <w:rsid w:val="00257C02"/>
    <w:rsid w:val="0027746C"/>
    <w:rsid w:val="00303DC3"/>
    <w:rsid w:val="00386258"/>
    <w:rsid w:val="003B55BD"/>
    <w:rsid w:val="004171EE"/>
    <w:rsid w:val="004B53C5"/>
    <w:rsid w:val="00575132"/>
    <w:rsid w:val="00A76F07"/>
    <w:rsid w:val="00B7300B"/>
    <w:rsid w:val="00D577DF"/>
    <w:rsid w:val="00E07EB7"/>
    <w:rsid w:val="00ED0381"/>
    <w:rsid w:val="00F4087B"/>
    <w:rsid w:val="00F82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E07EB7"/>
    <w:pPr>
      <w:widowControl w:val="0"/>
      <w:autoSpaceDE w:val="0"/>
      <w:autoSpaceDN w:val="0"/>
      <w:spacing w:after="0" w:line="240" w:lineRule="auto"/>
    </w:pPr>
    <w:rPr>
      <w:rFonts w:ascii="Century" w:eastAsia="Century" w:hAnsi="Century" w:cs="Century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B53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D038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DC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B53C5"/>
    <w:pPr>
      <w:widowControl w:val="0"/>
      <w:autoSpaceDE w:val="0"/>
      <w:autoSpaceDN w:val="0"/>
      <w:spacing w:after="0" w:line="240" w:lineRule="auto"/>
    </w:pPr>
    <w:rPr>
      <w:rFonts w:ascii="Century" w:eastAsia="Century" w:hAnsi="Century" w:cs="Century"/>
    </w:rPr>
  </w:style>
  <w:style w:type="character" w:customStyle="1" w:styleId="Nagwek1Znak">
    <w:name w:val="Nagłówek 1 Znak"/>
    <w:basedOn w:val="Domylnaczcionkaakapitu"/>
    <w:link w:val="Nagwek1"/>
    <w:uiPriority w:val="9"/>
    <w:rsid w:val="004B53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ED03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D038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D0381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DC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8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3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7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4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887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727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68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5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079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249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536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5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4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10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269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697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7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EB609F-F1F0-484F-B64F-FA807845E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693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waldemar</dc:creator>
  <cp:lastModifiedBy>waldemar</cp:lastModifiedBy>
  <cp:revision>2</cp:revision>
  <cp:lastPrinted>2025-10-01T19:09:00Z</cp:lastPrinted>
  <dcterms:created xsi:type="dcterms:W3CDTF">2025-10-01T18:04:00Z</dcterms:created>
  <dcterms:modified xsi:type="dcterms:W3CDTF">2025-10-02T17:53:00Z</dcterms:modified>
</cp:coreProperties>
</file>